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DB22" w14:textId="0AFAEAD4" w:rsidR="0068126E" w:rsidRPr="000D656B" w:rsidRDefault="0068126E" w:rsidP="0068126E">
      <w:pPr>
        <w:pStyle w:val="Telobesedila"/>
        <w:rPr>
          <w:rFonts w:ascii="Arial" w:hAnsi="Arial" w:cs="Arial"/>
          <w:b w:val="0"/>
          <w:sz w:val="28"/>
          <w:szCs w:val="28"/>
        </w:rPr>
      </w:pPr>
      <w:r w:rsidRPr="000D656B">
        <w:rPr>
          <w:rFonts w:ascii="Arial" w:hAnsi="Arial" w:cs="Arial"/>
          <w:bCs/>
          <w:sz w:val="28"/>
          <w:szCs w:val="28"/>
        </w:rPr>
        <w:t>CENTER ZA SOCIALNO DELO</w:t>
      </w:r>
      <w:r w:rsidRPr="000D656B">
        <w:rPr>
          <w:rFonts w:ascii="Arial" w:hAnsi="Arial" w:cs="Arial"/>
          <w:b w:val="0"/>
          <w:sz w:val="28"/>
          <w:szCs w:val="28"/>
        </w:rPr>
        <w:t xml:space="preserve">: </w:t>
      </w:r>
      <w:r w:rsidR="000D656B" w:rsidRPr="000D656B">
        <w:rPr>
          <w:rFonts w:ascii="Arial" w:hAnsi="Arial" w:cs="Arial"/>
          <w:sz w:val="28"/>
          <w:szCs w:val="28"/>
        </w:rPr>
        <w:t>OSREDNJA SLOVENIJA – VZHOD</w:t>
      </w:r>
    </w:p>
    <w:p w14:paraId="4F7C7B58" w14:textId="77777777" w:rsidR="0068126E" w:rsidRPr="000D656B" w:rsidRDefault="0068126E" w:rsidP="0068126E">
      <w:pPr>
        <w:pStyle w:val="Telobesedila"/>
        <w:rPr>
          <w:rFonts w:ascii="Arial" w:hAnsi="Arial" w:cs="Arial"/>
          <w:b w:val="0"/>
          <w:sz w:val="28"/>
          <w:szCs w:val="28"/>
        </w:rPr>
      </w:pPr>
    </w:p>
    <w:p w14:paraId="6EAC99D0" w14:textId="2B240D74" w:rsidR="0068126E" w:rsidRPr="000D656B" w:rsidRDefault="0068126E" w:rsidP="0068126E">
      <w:pPr>
        <w:pStyle w:val="Telobesedila"/>
        <w:rPr>
          <w:rFonts w:ascii="Arial" w:hAnsi="Arial" w:cs="Arial"/>
          <w:b w:val="0"/>
          <w:sz w:val="28"/>
          <w:szCs w:val="28"/>
        </w:rPr>
      </w:pPr>
      <w:r w:rsidRPr="000D656B">
        <w:rPr>
          <w:rFonts w:ascii="Arial" w:hAnsi="Arial" w:cs="Arial"/>
          <w:bCs/>
          <w:sz w:val="28"/>
          <w:szCs w:val="28"/>
        </w:rPr>
        <w:t>Naslov</w:t>
      </w:r>
      <w:r w:rsidR="000D656B" w:rsidRPr="000D656B">
        <w:rPr>
          <w:rFonts w:ascii="Arial" w:hAnsi="Arial" w:cs="Arial"/>
          <w:b w:val="0"/>
          <w:sz w:val="28"/>
          <w:szCs w:val="28"/>
        </w:rPr>
        <w:t xml:space="preserve">: </w:t>
      </w:r>
      <w:r w:rsidR="000D656B" w:rsidRPr="000D656B">
        <w:rPr>
          <w:rFonts w:ascii="Arial" w:hAnsi="Arial" w:cs="Arial"/>
          <w:sz w:val="28"/>
          <w:szCs w:val="28"/>
        </w:rPr>
        <w:t>Masljeva ulica 3. Domžale</w:t>
      </w:r>
    </w:p>
    <w:p w14:paraId="6E95BFCA" w14:textId="77777777" w:rsidR="0068126E" w:rsidRPr="000D656B" w:rsidRDefault="0068126E" w:rsidP="0068126E">
      <w:pPr>
        <w:pStyle w:val="Telobesedila"/>
        <w:rPr>
          <w:rFonts w:ascii="Arial" w:hAnsi="Arial" w:cs="Arial"/>
          <w:b w:val="0"/>
          <w:sz w:val="28"/>
        </w:rPr>
      </w:pPr>
    </w:p>
    <w:p w14:paraId="01EB92B6" w14:textId="77777777" w:rsidR="0068126E" w:rsidRPr="000D656B" w:rsidRDefault="0068126E" w:rsidP="0068126E">
      <w:pPr>
        <w:pStyle w:val="Telobesedila"/>
        <w:rPr>
          <w:rFonts w:ascii="Arial" w:hAnsi="Arial" w:cs="Arial"/>
          <w:b w:val="0"/>
          <w:sz w:val="28"/>
        </w:rPr>
      </w:pPr>
    </w:p>
    <w:p w14:paraId="4567FA01" w14:textId="77777777" w:rsidR="0068126E" w:rsidRPr="000D656B" w:rsidRDefault="0068126E" w:rsidP="0068126E">
      <w:pPr>
        <w:pStyle w:val="Telobesedila"/>
        <w:rPr>
          <w:rFonts w:ascii="Arial" w:hAnsi="Arial" w:cs="Arial"/>
          <w:b w:val="0"/>
          <w:sz w:val="28"/>
        </w:rPr>
      </w:pPr>
    </w:p>
    <w:p w14:paraId="40EEC072" w14:textId="77777777" w:rsidR="0068126E" w:rsidRPr="000D656B" w:rsidRDefault="0068126E" w:rsidP="0068126E">
      <w:pPr>
        <w:pStyle w:val="Telobesedila"/>
        <w:rPr>
          <w:rFonts w:ascii="Arial" w:hAnsi="Arial" w:cs="Arial"/>
          <w:b w:val="0"/>
          <w:sz w:val="28"/>
        </w:rPr>
      </w:pPr>
    </w:p>
    <w:p w14:paraId="2259BC38" w14:textId="77777777" w:rsidR="0068126E" w:rsidRPr="000D656B" w:rsidRDefault="0068126E" w:rsidP="0068126E">
      <w:pPr>
        <w:pStyle w:val="Telobesedila"/>
        <w:rPr>
          <w:rFonts w:ascii="Arial" w:hAnsi="Arial" w:cs="Arial"/>
          <w:b w:val="0"/>
          <w:sz w:val="28"/>
        </w:rPr>
      </w:pPr>
    </w:p>
    <w:p w14:paraId="67966BE9" w14:textId="77777777" w:rsidR="0068126E" w:rsidRPr="000D656B" w:rsidRDefault="0068126E" w:rsidP="0068126E">
      <w:pPr>
        <w:pStyle w:val="Telobesedila"/>
        <w:rPr>
          <w:rFonts w:ascii="Arial" w:hAnsi="Arial" w:cs="Arial"/>
          <w:b w:val="0"/>
          <w:sz w:val="28"/>
        </w:rPr>
      </w:pPr>
    </w:p>
    <w:p w14:paraId="10B6B2FF" w14:textId="77777777" w:rsidR="0068126E" w:rsidRPr="000D656B" w:rsidRDefault="0068126E" w:rsidP="0068126E">
      <w:pPr>
        <w:pStyle w:val="Telobesedila"/>
        <w:rPr>
          <w:rFonts w:ascii="Arial" w:hAnsi="Arial" w:cs="Arial"/>
          <w:b w:val="0"/>
          <w:sz w:val="28"/>
        </w:rPr>
      </w:pPr>
    </w:p>
    <w:p w14:paraId="4BFDA2F3" w14:textId="77777777" w:rsidR="0068126E" w:rsidRPr="000D656B" w:rsidRDefault="0068126E" w:rsidP="0068126E">
      <w:pPr>
        <w:pStyle w:val="Telobesedila"/>
        <w:rPr>
          <w:rFonts w:ascii="Arial" w:hAnsi="Arial" w:cs="Arial"/>
          <w:b w:val="0"/>
          <w:sz w:val="28"/>
        </w:rPr>
      </w:pPr>
    </w:p>
    <w:p w14:paraId="5C611499" w14:textId="77777777" w:rsidR="0068126E" w:rsidRPr="000D656B" w:rsidRDefault="0068126E" w:rsidP="0068126E">
      <w:pPr>
        <w:pStyle w:val="Telobesedila"/>
        <w:rPr>
          <w:rFonts w:ascii="Arial" w:hAnsi="Arial" w:cs="Arial"/>
          <w:b w:val="0"/>
          <w:sz w:val="28"/>
        </w:rPr>
      </w:pPr>
    </w:p>
    <w:p w14:paraId="136026FF" w14:textId="77777777" w:rsidR="0068126E" w:rsidRPr="000D656B" w:rsidRDefault="0068126E" w:rsidP="0068126E">
      <w:pPr>
        <w:pStyle w:val="Telobesedila"/>
        <w:rPr>
          <w:rFonts w:ascii="Arial" w:hAnsi="Arial" w:cs="Arial"/>
          <w:b w:val="0"/>
          <w:sz w:val="28"/>
        </w:rPr>
      </w:pPr>
    </w:p>
    <w:p w14:paraId="6AC4D050" w14:textId="77777777" w:rsidR="0068126E" w:rsidRPr="000D656B" w:rsidRDefault="0068126E" w:rsidP="0068126E">
      <w:pPr>
        <w:pStyle w:val="Telobesedila"/>
        <w:rPr>
          <w:rFonts w:ascii="Arial" w:hAnsi="Arial" w:cs="Arial"/>
          <w:b w:val="0"/>
          <w:sz w:val="28"/>
        </w:rPr>
      </w:pPr>
    </w:p>
    <w:p w14:paraId="1B787870" w14:textId="77777777" w:rsidR="0068126E" w:rsidRPr="000D656B" w:rsidRDefault="0068126E" w:rsidP="0068126E">
      <w:pPr>
        <w:pStyle w:val="Telobesedila"/>
        <w:jc w:val="center"/>
        <w:rPr>
          <w:rFonts w:ascii="Arial" w:hAnsi="Arial" w:cs="Arial"/>
          <w:bCs/>
          <w:sz w:val="48"/>
        </w:rPr>
      </w:pPr>
      <w:r w:rsidRPr="000D656B">
        <w:rPr>
          <w:rFonts w:ascii="Arial" w:hAnsi="Arial" w:cs="Arial"/>
          <w:bCs/>
          <w:sz w:val="48"/>
        </w:rPr>
        <w:t>POSLOVNO POROČILO</w:t>
      </w:r>
    </w:p>
    <w:p w14:paraId="77B11F66" w14:textId="476D0746" w:rsidR="0068126E" w:rsidRPr="000D656B" w:rsidRDefault="003E6E13" w:rsidP="0068126E">
      <w:pPr>
        <w:pStyle w:val="Telobesedila"/>
        <w:jc w:val="center"/>
        <w:rPr>
          <w:rFonts w:ascii="Arial" w:hAnsi="Arial" w:cs="Arial"/>
          <w:bCs/>
          <w:sz w:val="48"/>
        </w:rPr>
      </w:pPr>
      <w:r w:rsidRPr="000D656B">
        <w:rPr>
          <w:rFonts w:ascii="Arial" w:hAnsi="Arial" w:cs="Arial"/>
          <w:bCs/>
          <w:sz w:val="48"/>
        </w:rPr>
        <w:t xml:space="preserve">ZA LETO </w:t>
      </w:r>
      <w:r w:rsidR="00023B27" w:rsidRPr="000D656B">
        <w:rPr>
          <w:rFonts w:ascii="Arial" w:hAnsi="Arial" w:cs="Arial"/>
          <w:bCs/>
          <w:sz w:val="48"/>
        </w:rPr>
        <w:t>2021</w:t>
      </w:r>
    </w:p>
    <w:p w14:paraId="610E8D87" w14:textId="77777777" w:rsidR="0068126E" w:rsidRPr="000D656B" w:rsidRDefault="0068126E" w:rsidP="0068126E">
      <w:pPr>
        <w:pStyle w:val="Telobesedila"/>
        <w:rPr>
          <w:rFonts w:ascii="Arial" w:hAnsi="Arial" w:cs="Arial"/>
          <w:b w:val="0"/>
          <w:sz w:val="28"/>
        </w:rPr>
      </w:pPr>
    </w:p>
    <w:p w14:paraId="06586F74" w14:textId="77777777" w:rsidR="0068126E" w:rsidRPr="000D656B" w:rsidRDefault="0068126E" w:rsidP="0068126E">
      <w:pPr>
        <w:pStyle w:val="Telobesedila"/>
        <w:rPr>
          <w:rFonts w:ascii="Arial" w:hAnsi="Arial" w:cs="Arial"/>
          <w:b w:val="0"/>
          <w:sz w:val="28"/>
        </w:rPr>
      </w:pPr>
    </w:p>
    <w:p w14:paraId="09B86ED7" w14:textId="77777777" w:rsidR="0068126E" w:rsidRPr="000D656B" w:rsidRDefault="0068126E" w:rsidP="0068126E">
      <w:pPr>
        <w:pStyle w:val="Telobesedila"/>
        <w:rPr>
          <w:rFonts w:ascii="Arial" w:hAnsi="Arial" w:cs="Arial"/>
          <w:b w:val="0"/>
          <w:sz w:val="28"/>
        </w:rPr>
      </w:pPr>
    </w:p>
    <w:p w14:paraId="0380DC57" w14:textId="77777777" w:rsidR="0068126E" w:rsidRPr="000D656B" w:rsidRDefault="0068126E" w:rsidP="0068126E">
      <w:pPr>
        <w:pStyle w:val="Telobesedila"/>
        <w:rPr>
          <w:rFonts w:ascii="Arial" w:hAnsi="Arial" w:cs="Arial"/>
          <w:b w:val="0"/>
          <w:sz w:val="28"/>
        </w:rPr>
      </w:pPr>
    </w:p>
    <w:p w14:paraId="0191ABDC" w14:textId="77777777" w:rsidR="0068126E" w:rsidRPr="000D656B" w:rsidRDefault="0068126E" w:rsidP="0068126E">
      <w:pPr>
        <w:pStyle w:val="Telobesedila"/>
        <w:rPr>
          <w:rFonts w:ascii="Arial" w:hAnsi="Arial" w:cs="Arial"/>
          <w:b w:val="0"/>
          <w:sz w:val="28"/>
        </w:rPr>
      </w:pPr>
    </w:p>
    <w:p w14:paraId="4C7AB784" w14:textId="77777777" w:rsidR="0068126E" w:rsidRPr="000D656B" w:rsidRDefault="0068126E" w:rsidP="0068126E">
      <w:pPr>
        <w:pStyle w:val="Telobesedila"/>
        <w:rPr>
          <w:rFonts w:ascii="Arial" w:hAnsi="Arial" w:cs="Arial"/>
          <w:b w:val="0"/>
          <w:sz w:val="28"/>
        </w:rPr>
      </w:pPr>
    </w:p>
    <w:p w14:paraId="1ADF1D52" w14:textId="77777777" w:rsidR="0068126E" w:rsidRPr="000D656B" w:rsidRDefault="0068126E" w:rsidP="0068126E">
      <w:pPr>
        <w:pStyle w:val="Telobesedila"/>
        <w:rPr>
          <w:rFonts w:ascii="Arial" w:hAnsi="Arial" w:cs="Arial"/>
          <w:b w:val="0"/>
          <w:sz w:val="28"/>
        </w:rPr>
      </w:pPr>
    </w:p>
    <w:p w14:paraId="7C7493F9" w14:textId="77777777" w:rsidR="0068126E" w:rsidRPr="000D656B" w:rsidRDefault="0068126E" w:rsidP="0068126E">
      <w:pPr>
        <w:pStyle w:val="Telobesedila"/>
        <w:rPr>
          <w:rFonts w:ascii="Arial" w:hAnsi="Arial" w:cs="Arial"/>
          <w:b w:val="0"/>
          <w:sz w:val="28"/>
        </w:rPr>
      </w:pPr>
    </w:p>
    <w:p w14:paraId="1F5DB8B6" w14:textId="77777777" w:rsidR="0068126E" w:rsidRPr="000D656B" w:rsidRDefault="0068126E" w:rsidP="0068126E">
      <w:pPr>
        <w:pStyle w:val="Telobesedila"/>
        <w:rPr>
          <w:rFonts w:ascii="Arial" w:hAnsi="Arial" w:cs="Arial"/>
          <w:b w:val="0"/>
          <w:sz w:val="28"/>
        </w:rPr>
      </w:pPr>
    </w:p>
    <w:p w14:paraId="6983DE54" w14:textId="77777777" w:rsidR="0068126E" w:rsidRPr="000D656B" w:rsidRDefault="0068126E" w:rsidP="0068126E">
      <w:pPr>
        <w:pStyle w:val="Telobesedila"/>
        <w:rPr>
          <w:rFonts w:ascii="Arial" w:hAnsi="Arial" w:cs="Arial"/>
          <w:b w:val="0"/>
          <w:sz w:val="28"/>
        </w:rPr>
      </w:pPr>
    </w:p>
    <w:p w14:paraId="02F52FE9" w14:textId="77777777" w:rsidR="0068126E" w:rsidRPr="000D656B" w:rsidRDefault="0068126E" w:rsidP="0068126E">
      <w:pPr>
        <w:pStyle w:val="Telobesedila"/>
        <w:rPr>
          <w:rFonts w:ascii="Arial" w:hAnsi="Arial" w:cs="Arial"/>
          <w:b w:val="0"/>
          <w:sz w:val="28"/>
        </w:rPr>
      </w:pPr>
    </w:p>
    <w:p w14:paraId="133BA6A2" w14:textId="77777777" w:rsidR="0068126E" w:rsidRPr="000D656B" w:rsidRDefault="0068126E" w:rsidP="0068126E">
      <w:pPr>
        <w:pStyle w:val="Telobesedila"/>
        <w:rPr>
          <w:rFonts w:ascii="Arial" w:hAnsi="Arial" w:cs="Arial"/>
          <w:b w:val="0"/>
          <w:sz w:val="28"/>
        </w:rPr>
      </w:pPr>
    </w:p>
    <w:p w14:paraId="7274560A" w14:textId="77777777" w:rsidR="0068126E" w:rsidRPr="000D656B" w:rsidRDefault="0068126E" w:rsidP="0068126E">
      <w:pPr>
        <w:pStyle w:val="Telobesedila"/>
        <w:rPr>
          <w:rFonts w:ascii="Arial" w:hAnsi="Arial" w:cs="Arial"/>
          <w:b w:val="0"/>
          <w:sz w:val="28"/>
        </w:rPr>
      </w:pPr>
    </w:p>
    <w:p w14:paraId="7415AF85" w14:textId="77777777" w:rsidR="0068126E" w:rsidRPr="000D656B" w:rsidRDefault="0068126E" w:rsidP="0068126E">
      <w:pPr>
        <w:pStyle w:val="Telobesedila"/>
        <w:rPr>
          <w:rFonts w:ascii="Arial" w:hAnsi="Arial" w:cs="Arial"/>
          <w:b w:val="0"/>
          <w:sz w:val="28"/>
        </w:rPr>
      </w:pPr>
    </w:p>
    <w:p w14:paraId="7EFB851D" w14:textId="77777777" w:rsidR="0068126E" w:rsidRPr="000D656B" w:rsidRDefault="0068126E" w:rsidP="0068126E">
      <w:pPr>
        <w:pStyle w:val="Telobesedila"/>
        <w:rPr>
          <w:rFonts w:ascii="Arial" w:hAnsi="Arial" w:cs="Arial"/>
          <w:b w:val="0"/>
          <w:sz w:val="28"/>
        </w:rPr>
      </w:pPr>
    </w:p>
    <w:p w14:paraId="122E96DC" w14:textId="77777777" w:rsidR="0068126E" w:rsidRPr="000D656B" w:rsidRDefault="0068126E" w:rsidP="0068126E">
      <w:pPr>
        <w:pStyle w:val="Telobesedila"/>
        <w:rPr>
          <w:rFonts w:ascii="Arial" w:hAnsi="Arial" w:cs="Arial"/>
          <w:b w:val="0"/>
          <w:sz w:val="28"/>
        </w:rPr>
      </w:pPr>
    </w:p>
    <w:p w14:paraId="205E2A00" w14:textId="77777777" w:rsidR="0068126E" w:rsidRPr="000D656B" w:rsidRDefault="0068126E" w:rsidP="0068126E">
      <w:pPr>
        <w:pStyle w:val="Telobesedila"/>
        <w:rPr>
          <w:rFonts w:ascii="Arial" w:hAnsi="Arial" w:cs="Arial"/>
          <w:b w:val="0"/>
          <w:sz w:val="28"/>
        </w:rPr>
      </w:pPr>
    </w:p>
    <w:p w14:paraId="577DFEB1" w14:textId="77777777" w:rsidR="0068126E" w:rsidRPr="000D656B" w:rsidRDefault="0068126E" w:rsidP="0068126E">
      <w:pPr>
        <w:pStyle w:val="Telobesedila"/>
        <w:rPr>
          <w:rFonts w:ascii="Arial" w:hAnsi="Arial" w:cs="Arial"/>
          <w:b w:val="0"/>
          <w:sz w:val="28"/>
        </w:rPr>
      </w:pPr>
    </w:p>
    <w:p w14:paraId="17A0AB16" w14:textId="77777777" w:rsidR="0068126E" w:rsidRPr="000D656B" w:rsidRDefault="0068126E" w:rsidP="0068126E">
      <w:pPr>
        <w:pStyle w:val="Telobesedila"/>
        <w:rPr>
          <w:rFonts w:ascii="Arial" w:hAnsi="Arial" w:cs="Arial"/>
          <w:b w:val="0"/>
          <w:sz w:val="28"/>
        </w:rPr>
      </w:pPr>
    </w:p>
    <w:p w14:paraId="09D03C38" w14:textId="77777777" w:rsidR="0068126E" w:rsidRPr="000D656B" w:rsidRDefault="0068126E" w:rsidP="0068126E">
      <w:pPr>
        <w:pStyle w:val="Telobesedila"/>
        <w:rPr>
          <w:rFonts w:ascii="Arial" w:hAnsi="Arial" w:cs="Arial"/>
          <w:b w:val="0"/>
          <w:sz w:val="28"/>
        </w:rPr>
      </w:pPr>
    </w:p>
    <w:p w14:paraId="14A2DFED" w14:textId="77777777" w:rsidR="0068126E" w:rsidRPr="000D656B" w:rsidRDefault="0068126E" w:rsidP="0068126E">
      <w:pPr>
        <w:pStyle w:val="Telobesedila"/>
        <w:rPr>
          <w:rFonts w:ascii="Arial" w:hAnsi="Arial" w:cs="Arial"/>
          <w:b w:val="0"/>
          <w:sz w:val="28"/>
        </w:rPr>
      </w:pPr>
    </w:p>
    <w:p w14:paraId="477547B0" w14:textId="77777777" w:rsidR="0068126E" w:rsidRPr="000D656B" w:rsidRDefault="0068126E" w:rsidP="0068126E">
      <w:pPr>
        <w:pStyle w:val="Telobesedila"/>
        <w:rPr>
          <w:rFonts w:ascii="Arial" w:hAnsi="Arial" w:cs="Arial"/>
          <w:b w:val="0"/>
          <w:sz w:val="28"/>
        </w:rPr>
      </w:pPr>
    </w:p>
    <w:p w14:paraId="3AB45450" w14:textId="176973EE" w:rsidR="000D656B" w:rsidRDefault="0068126E" w:rsidP="0068126E">
      <w:pPr>
        <w:pStyle w:val="Telobesedila"/>
        <w:jc w:val="both"/>
        <w:rPr>
          <w:rFonts w:ascii="Arial" w:hAnsi="Arial" w:cs="Arial"/>
          <w:b w:val="0"/>
          <w:sz w:val="28"/>
        </w:rPr>
      </w:pPr>
      <w:r w:rsidRPr="000D656B">
        <w:rPr>
          <w:rFonts w:ascii="Arial" w:hAnsi="Arial" w:cs="Arial"/>
          <w:b w:val="0"/>
          <w:sz w:val="28"/>
        </w:rPr>
        <w:t>Odgovorna oseba (ime in priimek):</w:t>
      </w:r>
      <w:r w:rsidR="000D656B">
        <w:rPr>
          <w:rFonts w:ascii="Arial" w:hAnsi="Arial" w:cs="Arial"/>
          <w:b w:val="0"/>
          <w:sz w:val="28"/>
        </w:rPr>
        <w:t xml:space="preserve"> Andreja Rihter</w:t>
      </w:r>
    </w:p>
    <w:p w14:paraId="794BF470" w14:textId="7766B82B" w:rsidR="0068126E" w:rsidRPr="000D656B" w:rsidRDefault="0068126E" w:rsidP="0068126E">
      <w:pPr>
        <w:pStyle w:val="Telobesedila"/>
        <w:jc w:val="both"/>
        <w:rPr>
          <w:rFonts w:ascii="Arial" w:hAnsi="Arial" w:cs="Arial"/>
        </w:rPr>
      </w:pPr>
      <w:r w:rsidRPr="000D656B">
        <w:rPr>
          <w:rFonts w:ascii="Arial" w:hAnsi="Arial" w:cs="Arial"/>
          <w:b w:val="0"/>
          <w:sz w:val="28"/>
        </w:rPr>
        <w:t>___</w:t>
      </w:r>
      <w:r w:rsidRPr="000D656B">
        <w:rPr>
          <w:rFonts w:ascii="Arial" w:hAnsi="Arial" w:cs="Arial"/>
          <w:b w:val="0"/>
          <w:sz w:val="28"/>
        </w:rPr>
        <w:br w:type="page"/>
      </w:r>
      <w:r w:rsidRPr="000D656B">
        <w:rPr>
          <w:rFonts w:ascii="Arial" w:hAnsi="Arial" w:cs="Arial"/>
          <w:bCs/>
        </w:rPr>
        <w:lastRenderedPageBreak/>
        <w:t>POSLOVNO POROČILO VSEBUJE NASLEDNJA POJASNILA</w:t>
      </w:r>
      <w:r w:rsidRPr="000D656B">
        <w:rPr>
          <w:rFonts w:ascii="Arial" w:hAnsi="Arial" w:cs="Arial"/>
        </w:rPr>
        <w:t>:</w:t>
      </w:r>
    </w:p>
    <w:p w14:paraId="71ED7428" w14:textId="77777777" w:rsidR="0068126E" w:rsidRPr="000D656B" w:rsidRDefault="0068126E" w:rsidP="0068126E">
      <w:pPr>
        <w:jc w:val="both"/>
        <w:rPr>
          <w:rFonts w:ascii="Arial" w:hAnsi="Arial" w:cs="Arial"/>
        </w:rPr>
      </w:pPr>
    </w:p>
    <w:p w14:paraId="3D8E0BF5" w14:textId="77777777" w:rsidR="0068126E" w:rsidRPr="000D656B" w:rsidRDefault="0068126E" w:rsidP="0068126E">
      <w:pPr>
        <w:jc w:val="both"/>
        <w:rPr>
          <w:rFonts w:ascii="Arial" w:hAnsi="Arial" w:cs="Arial"/>
        </w:rPr>
      </w:pPr>
      <w:r w:rsidRPr="000D656B">
        <w:rPr>
          <w:rFonts w:ascii="Arial" w:hAnsi="Arial" w:cs="Arial"/>
          <w:b/>
          <w:bCs/>
        </w:rPr>
        <w:t xml:space="preserve">Poročilo o doseženih ciljih in rezultatih </w:t>
      </w:r>
      <w:r w:rsidRPr="000D656B">
        <w:rPr>
          <w:rFonts w:ascii="Arial" w:hAnsi="Arial" w:cs="Arial"/>
        </w:rPr>
        <w:t xml:space="preserve">predpisuje </w:t>
      </w:r>
      <w:r w:rsidRPr="000D656B">
        <w:rPr>
          <w:rFonts w:ascii="Arial" w:hAnsi="Arial" w:cs="Arial"/>
          <w:u w:val="single"/>
        </w:rPr>
        <w:t>Navodilo o pripravi zaključnega računa državnega in občinskega proračuna ter metodologije za pripravo poročila o doseženih ciljih in rezultatih neposrednih in posrednih uporabn</w:t>
      </w:r>
      <w:r w:rsidR="00C4420E" w:rsidRPr="000D656B">
        <w:rPr>
          <w:rFonts w:ascii="Arial" w:hAnsi="Arial" w:cs="Arial"/>
          <w:u w:val="single"/>
        </w:rPr>
        <w:t>ikov proračuna – Ur. l. RS 12/01, 10/06, 8/</w:t>
      </w:r>
      <w:r w:rsidRPr="000D656B">
        <w:rPr>
          <w:rFonts w:ascii="Arial" w:hAnsi="Arial" w:cs="Arial"/>
          <w:u w:val="single"/>
        </w:rPr>
        <w:t>07,102/</w:t>
      </w:r>
      <w:r w:rsidR="00C4420E" w:rsidRPr="000D656B">
        <w:rPr>
          <w:rFonts w:ascii="Arial" w:hAnsi="Arial" w:cs="Arial"/>
          <w:u w:val="single"/>
        </w:rPr>
        <w:t>10</w:t>
      </w:r>
      <w:r w:rsidRPr="000D656B">
        <w:rPr>
          <w:rFonts w:ascii="Arial" w:hAnsi="Arial" w:cs="Arial"/>
          <w:u w:val="single"/>
        </w:rPr>
        <w:t>:</w:t>
      </w:r>
    </w:p>
    <w:p w14:paraId="0D6D7F5D" w14:textId="77777777" w:rsidR="0068126E" w:rsidRPr="000D656B" w:rsidRDefault="0068126E" w:rsidP="0068126E">
      <w:pPr>
        <w:jc w:val="both"/>
        <w:rPr>
          <w:rFonts w:ascii="Arial" w:hAnsi="Arial" w:cs="Arial"/>
        </w:rPr>
      </w:pPr>
    </w:p>
    <w:p w14:paraId="3CBBBF98" w14:textId="77777777" w:rsidR="0068126E" w:rsidRPr="000D656B" w:rsidRDefault="0068126E" w:rsidP="0068126E">
      <w:pPr>
        <w:numPr>
          <w:ilvl w:val="0"/>
          <w:numId w:val="3"/>
        </w:numPr>
        <w:jc w:val="both"/>
        <w:rPr>
          <w:rFonts w:ascii="Arial" w:hAnsi="Arial" w:cs="Arial"/>
        </w:rPr>
      </w:pPr>
      <w:r w:rsidRPr="000D656B">
        <w:rPr>
          <w:rFonts w:ascii="Arial" w:hAnsi="Arial" w:cs="Arial"/>
        </w:rPr>
        <w:t>Zakonske in druge pravne podlage, ki pojasnjujejo delovno področje posrednega uporabnika;</w:t>
      </w:r>
    </w:p>
    <w:p w14:paraId="09B1F586" w14:textId="77777777" w:rsidR="0068126E" w:rsidRPr="000D656B" w:rsidRDefault="0068126E" w:rsidP="0068126E">
      <w:pPr>
        <w:numPr>
          <w:ilvl w:val="0"/>
          <w:numId w:val="3"/>
        </w:numPr>
        <w:jc w:val="both"/>
        <w:rPr>
          <w:rFonts w:ascii="Arial" w:hAnsi="Arial" w:cs="Arial"/>
        </w:rPr>
      </w:pPr>
      <w:r w:rsidRPr="000D656B">
        <w:rPr>
          <w:rFonts w:ascii="Arial" w:hAnsi="Arial" w:cs="Arial"/>
        </w:rPr>
        <w:t>Dolgoročne cilje posrednega uporabnika, kot izhaja iz večletnega programa dela in razvoja posrednega uporabnika oziroma področnih strategij in nacionalnih programov;</w:t>
      </w:r>
    </w:p>
    <w:p w14:paraId="0B24DE37" w14:textId="77777777" w:rsidR="0068126E" w:rsidRPr="000D656B" w:rsidRDefault="0068126E" w:rsidP="0068126E">
      <w:pPr>
        <w:numPr>
          <w:ilvl w:val="0"/>
          <w:numId w:val="3"/>
        </w:numPr>
        <w:jc w:val="both"/>
        <w:rPr>
          <w:rFonts w:ascii="Arial" w:hAnsi="Arial" w:cs="Arial"/>
        </w:rPr>
      </w:pPr>
      <w:r w:rsidRPr="000D656B">
        <w:rPr>
          <w:rFonts w:ascii="Arial" w:hAnsi="Arial" w:cs="Arial"/>
        </w:rPr>
        <w:t>Letne cilje posrednega uporabnika, zastavljene v obrazložitvi finančnega načrta posrednega uporabnika ali v njegovem letnem programu dela;</w:t>
      </w:r>
    </w:p>
    <w:p w14:paraId="206D90DD" w14:textId="77777777" w:rsidR="0068126E" w:rsidRPr="000D656B" w:rsidRDefault="0068126E" w:rsidP="0068126E">
      <w:pPr>
        <w:numPr>
          <w:ilvl w:val="0"/>
          <w:numId w:val="3"/>
        </w:numPr>
        <w:jc w:val="both"/>
        <w:rPr>
          <w:rFonts w:ascii="Arial" w:hAnsi="Arial" w:cs="Arial"/>
        </w:rPr>
      </w:pPr>
      <w:r w:rsidRPr="000D656B">
        <w:rPr>
          <w:rFonts w:ascii="Arial" w:hAnsi="Arial" w:cs="Arial"/>
        </w:rPr>
        <w:t>Oceno uspeha pri doseganju zastavljenih ciljev, upoštevaje fizične, finančne in opisne kazalce (indikatorje), določene v obrazložitvi finančnega načrta posrednega uporabnika ali v njegovem letnem programu dela po posameznih področjih dejavnosti;</w:t>
      </w:r>
    </w:p>
    <w:p w14:paraId="265B408F" w14:textId="77777777" w:rsidR="0068126E" w:rsidRPr="000D656B" w:rsidRDefault="0068126E" w:rsidP="0068126E">
      <w:pPr>
        <w:numPr>
          <w:ilvl w:val="0"/>
          <w:numId w:val="3"/>
        </w:numPr>
        <w:jc w:val="both"/>
        <w:rPr>
          <w:rFonts w:ascii="Arial" w:hAnsi="Arial" w:cs="Arial"/>
        </w:rPr>
      </w:pPr>
      <w:r w:rsidRPr="000D656B">
        <w:rPr>
          <w:rFonts w:ascii="Arial" w:hAnsi="Arial" w:cs="Arial"/>
        </w:rPr>
        <w:t>Nastanek morebitnih nedopustnih ali nepričakovanih posledic pri izvajanju programa dela;</w:t>
      </w:r>
    </w:p>
    <w:p w14:paraId="15C8725D" w14:textId="77777777" w:rsidR="0068126E" w:rsidRPr="000D656B" w:rsidRDefault="0068126E" w:rsidP="0068126E">
      <w:pPr>
        <w:numPr>
          <w:ilvl w:val="0"/>
          <w:numId w:val="3"/>
        </w:numPr>
        <w:jc w:val="both"/>
        <w:rPr>
          <w:rFonts w:ascii="Arial" w:hAnsi="Arial" w:cs="Arial"/>
        </w:rPr>
      </w:pPr>
      <w:r w:rsidRPr="000D656B">
        <w:rPr>
          <w:rFonts w:ascii="Arial" w:hAnsi="Arial" w:cs="Arial"/>
        </w:rPr>
        <w:t>Oceno uspeha pri doseganju zastavljenih ciljev v primerjavi z doseženimi cilji iz poročila preteklega leta ali več preteklih let;</w:t>
      </w:r>
    </w:p>
    <w:p w14:paraId="45D8070B" w14:textId="77777777" w:rsidR="0068126E" w:rsidRPr="000D656B" w:rsidRDefault="0068126E" w:rsidP="0068126E">
      <w:pPr>
        <w:numPr>
          <w:ilvl w:val="0"/>
          <w:numId w:val="3"/>
        </w:numPr>
        <w:jc w:val="both"/>
        <w:rPr>
          <w:rFonts w:ascii="Arial" w:hAnsi="Arial" w:cs="Arial"/>
        </w:rPr>
      </w:pPr>
      <w:r w:rsidRPr="000D656B">
        <w:rPr>
          <w:rFonts w:ascii="Arial" w:hAnsi="Arial" w:cs="Arial"/>
        </w:rPr>
        <w:t>Oceno gospodarnosti in učinkovitosti poslovanja glede na opredeljene standarde in merila, kot jih je predpisalo pristojno ministrstvo oziroma župan in ukrepe za izboljšanje učinkovitosti ter kvalitete poslovanja posrednega uporabnika;</w:t>
      </w:r>
    </w:p>
    <w:p w14:paraId="0B92FFC0" w14:textId="77777777" w:rsidR="0068126E" w:rsidRPr="000D656B" w:rsidRDefault="0068126E" w:rsidP="0068126E">
      <w:pPr>
        <w:numPr>
          <w:ilvl w:val="0"/>
          <w:numId w:val="3"/>
        </w:numPr>
        <w:jc w:val="both"/>
        <w:rPr>
          <w:rFonts w:ascii="Arial" w:hAnsi="Arial" w:cs="Arial"/>
        </w:rPr>
      </w:pPr>
      <w:r w:rsidRPr="000D656B">
        <w:rPr>
          <w:rFonts w:ascii="Arial" w:hAnsi="Arial" w:cs="Arial"/>
        </w:rPr>
        <w:t>Oceno notranjega nadzora javnih financ;</w:t>
      </w:r>
    </w:p>
    <w:p w14:paraId="216A188E" w14:textId="77777777" w:rsidR="0068126E" w:rsidRPr="000D656B" w:rsidRDefault="0068126E" w:rsidP="0068126E">
      <w:pPr>
        <w:numPr>
          <w:ilvl w:val="0"/>
          <w:numId w:val="3"/>
        </w:numPr>
        <w:jc w:val="both"/>
        <w:rPr>
          <w:rFonts w:ascii="Arial" w:hAnsi="Arial" w:cs="Arial"/>
        </w:rPr>
      </w:pPr>
      <w:r w:rsidRPr="000D656B">
        <w:rPr>
          <w:rFonts w:ascii="Arial" w:hAnsi="Arial" w:cs="Arial"/>
        </w:rPr>
        <w:t>Pojasnila na področjih, kjer zastavljeni cilji niso bili doseženi, zakaj cilji niso bili doseženi. Pojasnila morajo vsebovati seznam ukrepov in terminski načrt za doseganje zastavljenih ciljev in predloge novih ciljev ali ukrepov, če zastavljeni cilji niso izvedljivi;</w:t>
      </w:r>
    </w:p>
    <w:p w14:paraId="7E3CD513" w14:textId="77777777" w:rsidR="0068126E" w:rsidRPr="000D656B" w:rsidRDefault="0068126E" w:rsidP="0068126E">
      <w:pPr>
        <w:numPr>
          <w:ilvl w:val="0"/>
          <w:numId w:val="3"/>
        </w:numPr>
        <w:jc w:val="both"/>
        <w:rPr>
          <w:rFonts w:ascii="Arial" w:hAnsi="Arial" w:cs="Arial"/>
        </w:rPr>
      </w:pPr>
      <w:r w:rsidRPr="000D656B">
        <w:rPr>
          <w:rFonts w:ascii="Arial" w:hAnsi="Arial" w:cs="Arial"/>
        </w:rPr>
        <w:t>Oceno učinkov poslovanja posrednega uporabnika na druga področja, predvsem pa na gospodarstvo, socialo, varstvo okolja, regionalni razvoj in urejanje prostora;</w:t>
      </w:r>
    </w:p>
    <w:p w14:paraId="7EC743C4" w14:textId="77777777" w:rsidR="0068126E" w:rsidRPr="000D656B" w:rsidRDefault="0068126E" w:rsidP="0068126E">
      <w:pPr>
        <w:numPr>
          <w:ilvl w:val="0"/>
          <w:numId w:val="3"/>
        </w:numPr>
        <w:jc w:val="both"/>
        <w:rPr>
          <w:rFonts w:ascii="Arial" w:hAnsi="Arial" w:cs="Arial"/>
        </w:rPr>
      </w:pPr>
      <w:r w:rsidRPr="000D656B">
        <w:rPr>
          <w:rFonts w:ascii="Arial" w:hAnsi="Arial" w:cs="Arial"/>
        </w:rPr>
        <w:t>Druga pojasnila, ki vsebujejo analizo kadrovanja in kadrovske politike in poročilo o investicijskih vlaganjih.</w:t>
      </w:r>
    </w:p>
    <w:p w14:paraId="3D7FBECC" w14:textId="77777777" w:rsidR="0068126E" w:rsidRPr="000D656B" w:rsidRDefault="0068126E" w:rsidP="0068126E">
      <w:pPr>
        <w:jc w:val="both"/>
        <w:rPr>
          <w:rFonts w:ascii="Arial" w:hAnsi="Arial" w:cs="Arial"/>
        </w:rPr>
      </w:pPr>
    </w:p>
    <w:p w14:paraId="68C7770B" w14:textId="35300384" w:rsidR="0068126E" w:rsidRPr="000D656B" w:rsidRDefault="0068126E" w:rsidP="0068126E">
      <w:pPr>
        <w:jc w:val="both"/>
        <w:rPr>
          <w:rFonts w:ascii="Arial" w:hAnsi="Arial" w:cs="Arial"/>
          <w:b/>
          <w:i/>
        </w:rPr>
      </w:pPr>
      <w:r w:rsidRPr="00B73427">
        <w:rPr>
          <w:rFonts w:ascii="Arial" w:hAnsi="Arial" w:cs="Arial"/>
          <w:i/>
        </w:rPr>
        <w:t xml:space="preserve">Poročilo o doseženih ciljih in rezultatih mora posredni uporabnik pripraviti </w:t>
      </w:r>
      <w:r w:rsidRPr="00B73427">
        <w:rPr>
          <w:rFonts w:ascii="Arial" w:hAnsi="Arial" w:cs="Arial"/>
          <w:b/>
          <w:i/>
        </w:rPr>
        <w:t xml:space="preserve">izhajajoč iz obrazložitve svojega finančnega načrta </w:t>
      </w:r>
      <w:r w:rsidR="00C92C95" w:rsidRPr="00B73427">
        <w:rPr>
          <w:rFonts w:ascii="Arial" w:hAnsi="Arial" w:cs="Arial"/>
          <w:b/>
          <w:i/>
        </w:rPr>
        <w:t>in</w:t>
      </w:r>
      <w:r w:rsidRPr="00B73427">
        <w:rPr>
          <w:rFonts w:ascii="Arial" w:hAnsi="Arial" w:cs="Arial"/>
          <w:b/>
          <w:i/>
        </w:rPr>
        <w:t xml:space="preserve"> programa dela za </w:t>
      </w:r>
      <w:r w:rsidR="004B0FD1" w:rsidRPr="00B73427">
        <w:rPr>
          <w:rFonts w:ascii="Arial" w:hAnsi="Arial" w:cs="Arial"/>
          <w:b/>
          <w:i/>
        </w:rPr>
        <w:t xml:space="preserve">leto </w:t>
      </w:r>
      <w:r w:rsidR="00023B27" w:rsidRPr="00B73427">
        <w:rPr>
          <w:rFonts w:ascii="Arial" w:hAnsi="Arial" w:cs="Arial"/>
          <w:b/>
          <w:i/>
        </w:rPr>
        <w:t>2021</w:t>
      </w:r>
      <w:r w:rsidRPr="00B73427">
        <w:rPr>
          <w:rFonts w:ascii="Arial" w:hAnsi="Arial" w:cs="Arial"/>
          <w:b/>
          <w:i/>
        </w:rPr>
        <w:t>.</w:t>
      </w:r>
    </w:p>
    <w:p w14:paraId="472EC028" w14:textId="77777777" w:rsidR="0068126E" w:rsidRPr="000D656B" w:rsidRDefault="0068126E" w:rsidP="0068126E">
      <w:pPr>
        <w:jc w:val="both"/>
        <w:rPr>
          <w:rFonts w:ascii="Arial" w:hAnsi="Arial" w:cs="Arial"/>
          <w:i/>
        </w:rPr>
      </w:pPr>
    </w:p>
    <w:p w14:paraId="678E8C3B" w14:textId="77777777" w:rsidR="0068126E" w:rsidRPr="000D656B" w:rsidRDefault="0068126E" w:rsidP="0068126E">
      <w:pPr>
        <w:jc w:val="both"/>
        <w:rPr>
          <w:rFonts w:ascii="Arial" w:hAnsi="Arial" w:cs="Arial"/>
          <w:i/>
        </w:rPr>
      </w:pPr>
      <w:r w:rsidRPr="000D656B">
        <w:rPr>
          <w:rFonts w:ascii="Arial" w:hAnsi="Arial" w:cs="Arial"/>
          <w:i/>
        </w:rPr>
        <w:t>Pristojna ministrstva oziroma župan lahko od posrednih uporabnikov zahtevajo tudi druge vsebine, ki jih morajo pojasniti v poročilu o doseženih ciljih in rezultatih.</w:t>
      </w:r>
    </w:p>
    <w:p w14:paraId="62A69B22" w14:textId="77777777" w:rsidR="0068126E" w:rsidRPr="000D656B" w:rsidRDefault="0068126E" w:rsidP="0068126E">
      <w:pPr>
        <w:jc w:val="both"/>
        <w:rPr>
          <w:rFonts w:ascii="Arial" w:hAnsi="Arial" w:cs="Arial"/>
          <w:i/>
        </w:rPr>
      </w:pPr>
    </w:p>
    <w:p w14:paraId="2C9A502E" w14:textId="77777777" w:rsidR="0068126E" w:rsidRPr="000D656B" w:rsidRDefault="0068126E" w:rsidP="0068126E">
      <w:pPr>
        <w:ind w:left="360"/>
        <w:jc w:val="both"/>
        <w:rPr>
          <w:rFonts w:ascii="Arial" w:hAnsi="Arial" w:cs="Arial"/>
          <w:i/>
        </w:rPr>
      </w:pPr>
    </w:p>
    <w:p w14:paraId="3702AC9C" w14:textId="77777777" w:rsidR="0068126E" w:rsidRPr="000D656B" w:rsidRDefault="0068126E" w:rsidP="0068126E">
      <w:pPr>
        <w:numPr>
          <w:ilvl w:val="0"/>
          <w:numId w:val="2"/>
        </w:numPr>
        <w:jc w:val="both"/>
        <w:rPr>
          <w:rFonts w:ascii="Arial" w:hAnsi="Arial" w:cs="Arial"/>
          <w:b/>
          <w:bCs/>
        </w:rPr>
      </w:pPr>
      <w:r w:rsidRPr="000D656B">
        <w:rPr>
          <w:rFonts w:ascii="Arial" w:hAnsi="Arial" w:cs="Arial"/>
        </w:rPr>
        <w:br w:type="page"/>
      </w:r>
      <w:r w:rsidRPr="000D656B">
        <w:rPr>
          <w:rFonts w:ascii="Arial" w:hAnsi="Arial" w:cs="Arial"/>
          <w:b/>
          <w:bCs/>
        </w:rPr>
        <w:lastRenderedPageBreak/>
        <w:t>ZAKONSKE IN DRUGE PRAVNE PODLAGE, KI POJASNJUJEJO DELOVNO PODROČJE POSREDNEGA UPORABNIKA</w:t>
      </w:r>
    </w:p>
    <w:p w14:paraId="7CA4A37A" w14:textId="77777777" w:rsidR="0068126E" w:rsidRPr="000D656B" w:rsidRDefault="0068126E" w:rsidP="0068126E">
      <w:pPr>
        <w:jc w:val="both"/>
        <w:rPr>
          <w:rFonts w:ascii="Arial" w:hAnsi="Arial" w:cs="Arial"/>
        </w:rPr>
      </w:pPr>
    </w:p>
    <w:p w14:paraId="5320721C" w14:textId="77777777" w:rsidR="0068126E" w:rsidRPr="000D656B" w:rsidRDefault="0068126E" w:rsidP="0068126E">
      <w:pPr>
        <w:jc w:val="both"/>
        <w:rPr>
          <w:rFonts w:ascii="Arial" w:hAnsi="Arial" w:cs="Arial"/>
        </w:rPr>
      </w:pPr>
    </w:p>
    <w:p w14:paraId="1EC68081" w14:textId="77777777" w:rsidR="0068126E" w:rsidRPr="000D656B" w:rsidRDefault="0068126E" w:rsidP="0068126E">
      <w:pPr>
        <w:pStyle w:val="Naslov2"/>
        <w:rPr>
          <w:rFonts w:ascii="Arial" w:hAnsi="Arial" w:cs="Arial"/>
        </w:rPr>
      </w:pPr>
      <w:r w:rsidRPr="000D656B">
        <w:rPr>
          <w:rFonts w:ascii="Arial" w:hAnsi="Arial" w:cs="Arial"/>
        </w:rPr>
        <w:t>1.1. SPLOŠNI PODATKI</w:t>
      </w:r>
    </w:p>
    <w:p w14:paraId="403C90A8" w14:textId="77777777" w:rsidR="0068126E" w:rsidRPr="000D656B" w:rsidRDefault="0068126E" w:rsidP="0068126E">
      <w:pPr>
        <w:jc w:val="both"/>
        <w:rPr>
          <w:rFonts w:ascii="Arial" w:hAnsi="Arial" w:cs="Arial"/>
        </w:rPr>
      </w:pPr>
    </w:p>
    <w:p w14:paraId="0A089DF7" w14:textId="77777777" w:rsidR="001D48C4" w:rsidRPr="000D656B" w:rsidRDefault="001D48C4" w:rsidP="001D48C4">
      <w:pPr>
        <w:ind w:left="360"/>
        <w:jc w:val="both"/>
        <w:rPr>
          <w:rFonts w:ascii="Arial" w:hAnsi="Arial" w:cs="Arial"/>
          <w:sz w:val="20"/>
        </w:rPr>
      </w:pPr>
      <w:r w:rsidRPr="000D656B">
        <w:rPr>
          <w:rFonts w:ascii="Arial" w:hAnsi="Arial" w:cs="Arial"/>
          <w:sz w:val="20"/>
        </w:rPr>
        <w:t>Matična številka posrednega uporabnika:    8286957000</w:t>
      </w:r>
    </w:p>
    <w:p w14:paraId="07A0BE7D" w14:textId="77777777" w:rsidR="001D48C4" w:rsidRPr="000D656B" w:rsidRDefault="001D48C4" w:rsidP="001D48C4">
      <w:pPr>
        <w:ind w:left="360"/>
        <w:jc w:val="both"/>
        <w:rPr>
          <w:rFonts w:ascii="Arial" w:hAnsi="Arial" w:cs="Arial"/>
          <w:sz w:val="20"/>
        </w:rPr>
      </w:pPr>
    </w:p>
    <w:p w14:paraId="3CB865E7" w14:textId="77777777" w:rsidR="001D48C4" w:rsidRPr="000D656B" w:rsidRDefault="001D48C4" w:rsidP="001D48C4">
      <w:pPr>
        <w:ind w:left="360"/>
        <w:jc w:val="both"/>
        <w:rPr>
          <w:rFonts w:ascii="Arial" w:hAnsi="Arial" w:cs="Arial"/>
          <w:sz w:val="20"/>
        </w:rPr>
      </w:pPr>
      <w:r w:rsidRPr="000D656B">
        <w:rPr>
          <w:rFonts w:ascii="Arial" w:hAnsi="Arial" w:cs="Arial"/>
          <w:sz w:val="20"/>
        </w:rPr>
        <w:t>Naziv CSD:    CENTER ZA SOCIALNO DELO OSREDNJA SLOVENIJA – VZHOD</w:t>
      </w:r>
    </w:p>
    <w:p w14:paraId="092A1401" w14:textId="77777777" w:rsidR="001D48C4" w:rsidRPr="000D656B" w:rsidRDefault="001D48C4" w:rsidP="001D48C4">
      <w:pPr>
        <w:ind w:left="360"/>
        <w:jc w:val="both"/>
        <w:rPr>
          <w:rFonts w:ascii="Arial" w:hAnsi="Arial" w:cs="Arial"/>
          <w:sz w:val="20"/>
        </w:rPr>
      </w:pPr>
      <w:r w:rsidRPr="000D656B">
        <w:rPr>
          <w:rFonts w:ascii="Arial" w:hAnsi="Arial" w:cs="Arial"/>
          <w:sz w:val="20"/>
        </w:rPr>
        <w:t>Poštna številka:   1230</w:t>
      </w:r>
    </w:p>
    <w:p w14:paraId="2E4E2FF9" w14:textId="77777777" w:rsidR="001D48C4" w:rsidRPr="000D656B" w:rsidRDefault="001D48C4" w:rsidP="001D48C4">
      <w:pPr>
        <w:ind w:left="360"/>
        <w:jc w:val="both"/>
        <w:rPr>
          <w:rFonts w:ascii="Arial" w:hAnsi="Arial" w:cs="Arial"/>
          <w:sz w:val="20"/>
        </w:rPr>
      </w:pPr>
      <w:r w:rsidRPr="000D656B">
        <w:rPr>
          <w:rFonts w:ascii="Arial" w:hAnsi="Arial" w:cs="Arial"/>
          <w:sz w:val="20"/>
        </w:rPr>
        <w:t xml:space="preserve">Kraj:    Domžale                                                 </w:t>
      </w:r>
    </w:p>
    <w:p w14:paraId="0893337C" w14:textId="77777777" w:rsidR="001D48C4" w:rsidRPr="000D656B" w:rsidRDefault="001D48C4" w:rsidP="001D48C4">
      <w:pPr>
        <w:ind w:left="360"/>
        <w:jc w:val="both"/>
        <w:rPr>
          <w:rFonts w:ascii="Arial" w:hAnsi="Arial" w:cs="Arial"/>
          <w:sz w:val="20"/>
        </w:rPr>
      </w:pPr>
      <w:r w:rsidRPr="000D656B">
        <w:rPr>
          <w:rFonts w:ascii="Arial" w:hAnsi="Arial" w:cs="Arial"/>
          <w:sz w:val="20"/>
        </w:rPr>
        <w:t xml:space="preserve">Ulica:   Masljeva ulica </w:t>
      </w:r>
    </w:p>
    <w:p w14:paraId="122ACF3A" w14:textId="77777777" w:rsidR="001D48C4" w:rsidRPr="000D656B" w:rsidRDefault="001D48C4" w:rsidP="001D48C4">
      <w:pPr>
        <w:ind w:left="360"/>
        <w:jc w:val="both"/>
        <w:rPr>
          <w:rFonts w:ascii="Arial" w:hAnsi="Arial" w:cs="Arial"/>
          <w:sz w:val="20"/>
        </w:rPr>
      </w:pPr>
      <w:r w:rsidRPr="000D656B">
        <w:rPr>
          <w:rFonts w:ascii="Arial" w:hAnsi="Arial" w:cs="Arial"/>
          <w:sz w:val="20"/>
        </w:rPr>
        <w:t>Hišna številka:   3</w:t>
      </w:r>
    </w:p>
    <w:p w14:paraId="0F5C99DF" w14:textId="77777777" w:rsidR="001D48C4" w:rsidRPr="000D656B" w:rsidRDefault="001D48C4" w:rsidP="001D48C4">
      <w:pPr>
        <w:ind w:left="360"/>
        <w:jc w:val="both"/>
        <w:rPr>
          <w:rFonts w:ascii="Arial" w:hAnsi="Arial" w:cs="Arial"/>
          <w:sz w:val="20"/>
        </w:rPr>
      </w:pPr>
      <w:r w:rsidRPr="000D656B">
        <w:rPr>
          <w:rFonts w:ascii="Arial" w:hAnsi="Arial" w:cs="Arial"/>
          <w:sz w:val="20"/>
        </w:rPr>
        <w:t xml:space="preserve">Telefon: 01 724 63 70                  </w:t>
      </w:r>
      <w:proofErr w:type="spellStart"/>
      <w:r w:rsidRPr="000D656B">
        <w:rPr>
          <w:rFonts w:ascii="Arial" w:hAnsi="Arial" w:cs="Arial"/>
          <w:sz w:val="20"/>
        </w:rPr>
        <w:t>fax</w:t>
      </w:r>
      <w:proofErr w:type="spellEnd"/>
      <w:r w:rsidRPr="000D656B">
        <w:rPr>
          <w:rFonts w:ascii="Arial" w:hAnsi="Arial" w:cs="Arial"/>
          <w:sz w:val="20"/>
        </w:rPr>
        <w:t xml:space="preserve">; 01 721 56 80                E-mail: </w:t>
      </w:r>
      <w:hyperlink r:id="rId7" w:history="1">
        <w:r w:rsidRPr="000D656B">
          <w:rPr>
            <w:rStyle w:val="Hiperpovezava"/>
            <w:rFonts w:ascii="Arial" w:hAnsi="Arial" w:cs="Arial"/>
            <w:sz w:val="20"/>
          </w:rPr>
          <w:t>gp-csd.osvzh@gov.si</w:t>
        </w:r>
      </w:hyperlink>
    </w:p>
    <w:p w14:paraId="6E87C385" w14:textId="77777777" w:rsidR="001D48C4" w:rsidRPr="000D656B" w:rsidRDefault="001D48C4" w:rsidP="001D48C4">
      <w:pPr>
        <w:ind w:left="360"/>
        <w:jc w:val="both"/>
        <w:rPr>
          <w:rFonts w:ascii="Arial" w:hAnsi="Arial" w:cs="Arial"/>
          <w:sz w:val="20"/>
        </w:rPr>
      </w:pPr>
    </w:p>
    <w:p w14:paraId="6964B867" w14:textId="77777777" w:rsidR="001D48C4" w:rsidRPr="000D656B" w:rsidRDefault="001D48C4" w:rsidP="001D48C4">
      <w:pPr>
        <w:ind w:left="360"/>
        <w:jc w:val="both"/>
        <w:rPr>
          <w:rFonts w:ascii="Arial" w:hAnsi="Arial" w:cs="Arial"/>
          <w:sz w:val="20"/>
        </w:rPr>
      </w:pPr>
    </w:p>
    <w:p w14:paraId="5803479E" w14:textId="77777777" w:rsidR="001D48C4" w:rsidRPr="000D656B" w:rsidRDefault="001D48C4" w:rsidP="001D48C4">
      <w:pPr>
        <w:jc w:val="both"/>
        <w:rPr>
          <w:rFonts w:ascii="Arial" w:hAnsi="Arial" w:cs="Arial"/>
          <w:sz w:val="20"/>
        </w:rPr>
      </w:pPr>
      <w:r w:rsidRPr="000D656B">
        <w:rPr>
          <w:rFonts w:ascii="Arial" w:hAnsi="Arial" w:cs="Arial"/>
          <w:sz w:val="20"/>
        </w:rPr>
        <w:t>Center za socialno delo Osrednja Slovenija - vzhod je krajevno pristojen za območje naslednjih občin:</w:t>
      </w:r>
    </w:p>
    <w:p w14:paraId="10DF7070" w14:textId="77777777" w:rsidR="001D48C4" w:rsidRPr="000D656B" w:rsidRDefault="001D48C4" w:rsidP="001D48C4">
      <w:pPr>
        <w:jc w:val="both"/>
        <w:rPr>
          <w:rFonts w:ascii="Arial" w:hAnsi="Arial" w:cs="Arial"/>
          <w:sz w:val="20"/>
        </w:rPr>
      </w:pPr>
    </w:p>
    <w:tbl>
      <w:tblPr>
        <w:tblW w:w="9575" w:type="dxa"/>
        <w:tblInd w:w="53" w:type="dxa"/>
        <w:tblCellMar>
          <w:left w:w="70" w:type="dxa"/>
          <w:right w:w="70" w:type="dxa"/>
        </w:tblCellMar>
        <w:tblLook w:val="0000" w:firstRow="0" w:lastRow="0" w:firstColumn="0" w:lastColumn="0" w:noHBand="0" w:noVBand="0"/>
      </w:tblPr>
      <w:tblGrid>
        <w:gridCol w:w="419"/>
        <w:gridCol w:w="4059"/>
        <w:gridCol w:w="1843"/>
        <w:gridCol w:w="1644"/>
        <w:gridCol w:w="1610"/>
      </w:tblGrid>
      <w:tr w:rsidR="001D48C4" w:rsidRPr="000D656B" w14:paraId="52EC55B8" w14:textId="77777777" w:rsidTr="00C5260C">
        <w:trPr>
          <w:trHeight w:val="51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92BB6" w14:textId="77777777" w:rsidR="001D48C4" w:rsidRPr="000D656B" w:rsidRDefault="001D48C4" w:rsidP="00C5260C">
            <w:pPr>
              <w:jc w:val="both"/>
              <w:rPr>
                <w:rFonts w:ascii="Arial" w:hAnsi="Arial" w:cs="Arial"/>
                <w:sz w:val="20"/>
              </w:rPr>
            </w:pPr>
            <w:r w:rsidRPr="000D656B">
              <w:rPr>
                <w:rFonts w:ascii="Arial" w:hAnsi="Arial" w:cs="Arial"/>
                <w:sz w:val="20"/>
              </w:rPr>
              <w:t> </w:t>
            </w:r>
          </w:p>
        </w:tc>
        <w:tc>
          <w:tcPr>
            <w:tcW w:w="4059" w:type="dxa"/>
            <w:tcBorders>
              <w:top w:val="single" w:sz="4" w:space="0" w:color="auto"/>
              <w:left w:val="nil"/>
              <w:bottom w:val="single" w:sz="4" w:space="0" w:color="auto"/>
              <w:right w:val="single" w:sz="4" w:space="0" w:color="auto"/>
            </w:tcBorders>
            <w:shd w:val="clear" w:color="auto" w:fill="auto"/>
            <w:noWrap/>
            <w:vAlign w:val="center"/>
          </w:tcPr>
          <w:p w14:paraId="1A3ED9B5" w14:textId="77777777" w:rsidR="001D48C4" w:rsidRPr="000D656B" w:rsidRDefault="001D48C4" w:rsidP="00C5260C">
            <w:pPr>
              <w:jc w:val="both"/>
              <w:rPr>
                <w:rFonts w:ascii="Arial" w:hAnsi="Arial" w:cs="Arial"/>
                <w:sz w:val="20"/>
              </w:rPr>
            </w:pPr>
            <w:r w:rsidRPr="000D656B">
              <w:rPr>
                <w:rFonts w:ascii="Arial" w:hAnsi="Arial" w:cs="Arial"/>
                <w:sz w:val="20"/>
              </w:rPr>
              <w:t>ime občine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32C081" w14:textId="77777777" w:rsidR="001D48C4" w:rsidRPr="000D656B" w:rsidRDefault="001D48C4" w:rsidP="00C5260C">
            <w:pPr>
              <w:jc w:val="both"/>
              <w:rPr>
                <w:rFonts w:ascii="Arial" w:hAnsi="Arial" w:cs="Arial"/>
                <w:sz w:val="20"/>
              </w:rPr>
            </w:pPr>
            <w:r w:rsidRPr="000D656B">
              <w:rPr>
                <w:rFonts w:ascii="Arial" w:hAnsi="Arial" w:cs="Arial"/>
                <w:sz w:val="20"/>
              </w:rPr>
              <w:t>delež občine v %*</w:t>
            </w:r>
          </w:p>
        </w:tc>
        <w:tc>
          <w:tcPr>
            <w:tcW w:w="1644" w:type="dxa"/>
            <w:tcBorders>
              <w:top w:val="single" w:sz="4" w:space="0" w:color="auto"/>
              <w:left w:val="nil"/>
              <w:bottom w:val="single" w:sz="4" w:space="0" w:color="auto"/>
              <w:right w:val="single" w:sz="4" w:space="0" w:color="auto"/>
            </w:tcBorders>
            <w:shd w:val="clear" w:color="auto" w:fill="auto"/>
            <w:vAlign w:val="center"/>
          </w:tcPr>
          <w:p w14:paraId="4E100734" w14:textId="77777777" w:rsidR="001D48C4" w:rsidRPr="000D656B" w:rsidRDefault="001D48C4" w:rsidP="00C5260C">
            <w:pPr>
              <w:jc w:val="center"/>
              <w:rPr>
                <w:rFonts w:ascii="Arial" w:hAnsi="Arial" w:cs="Arial"/>
                <w:sz w:val="20"/>
              </w:rPr>
            </w:pPr>
            <w:r w:rsidRPr="000D656B">
              <w:rPr>
                <w:rFonts w:ascii="Arial" w:hAnsi="Arial" w:cs="Arial"/>
                <w:sz w:val="20"/>
              </w:rPr>
              <w:t>število prebivalcev</w:t>
            </w:r>
          </w:p>
          <w:p w14:paraId="57F136EC" w14:textId="77777777" w:rsidR="001D48C4" w:rsidRPr="000D656B" w:rsidRDefault="001D48C4" w:rsidP="00C5260C">
            <w:pPr>
              <w:jc w:val="center"/>
              <w:rPr>
                <w:rFonts w:ascii="Arial" w:hAnsi="Arial" w:cs="Arial"/>
                <w:sz w:val="20"/>
              </w:rPr>
            </w:pPr>
            <w:r w:rsidRPr="000D656B">
              <w:rPr>
                <w:rFonts w:ascii="Arial" w:hAnsi="Arial" w:cs="Arial"/>
                <w:sz w:val="20"/>
              </w:rPr>
              <w:t>2020</w:t>
            </w:r>
          </w:p>
        </w:tc>
        <w:tc>
          <w:tcPr>
            <w:tcW w:w="1610" w:type="dxa"/>
            <w:tcBorders>
              <w:top w:val="single" w:sz="4" w:space="0" w:color="auto"/>
              <w:left w:val="nil"/>
              <w:bottom w:val="single" w:sz="4" w:space="0" w:color="auto"/>
              <w:right w:val="single" w:sz="4" w:space="0" w:color="auto"/>
            </w:tcBorders>
            <w:vAlign w:val="center"/>
          </w:tcPr>
          <w:p w14:paraId="5BD4DE30" w14:textId="77777777" w:rsidR="001D48C4" w:rsidRPr="000D656B" w:rsidRDefault="001D48C4" w:rsidP="00C5260C">
            <w:pPr>
              <w:jc w:val="center"/>
              <w:rPr>
                <w:rFonts w:ascii="Arial" w:hAnsi="Arial" w:cs="Arial"/>
                <w:sz w:val="20"/>
              </w:rPr>
            </w:pPr>
            <w:r w:rsidRPr="000D656B">
              <w:rPr>
                <w:rFonts w:ascii="Arial" w:hAnsi="Arial" w:cs="Arial"/>
                <w:sz w:val="20"/>
              </w:rPr>
              <w:t>število prebivalcev</w:t>
            </w:r>
          </w:p>
          <w:p w14:paraId="105CCB34" w14:textId="77777777" w:rsidR="001D48C4" w:rsidRPr="000D656B" w:rsidRDefault="001D48C4" w:rsidP="00C5260C">
            <w:pPr>
              <w:jc w:val="center"/>
              <w:rPr>
                <w:rFonts w:ascii="Arial" w:hAnsi="Arial" w:cs="Arial"/>
                <w:sz w:val="20"/>
              </w:rPr>
            </w:pPr>
            <w:r w:rsidRPr="000D656B">
              <w:rPr>
                <w:rFonts w:ascii="Arial" w:hAnsi="Arial" w:cs="Arial"/>
                <w:sz w:val="20"/>
              </w:rPr>
              <w:t>2021</w:t>
            </w:r>
          </w:p>
        </w:tc>
      </w:tr>
      <w:tr w:rsidR="001D48C4" w:rsidRPr="000D656B" w14:paraId="3035C284"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4FA146CA" w14:textId="77777777" w:rsidR="001D48C4" w:rsidRPr="000D656B" w:rsidRDefault="001D48C4" w:rsidP="00C5260C">
            <w:pPr>
              <w:jc w:val="both"/>
              <w:rPr>
                <w:rFonts w:ascii="Arial" w:hAnsi="Arial" w:cs="Arial"/>
                <w:sz w:val="20"/>
              </w:rPr>
            </w:pPr>
            <w:r w:rsidRPr="000D656B">
              <w:rPr>
                <w:rFonts w:ascii="Arial" w:hAnsi="Arial" w:cs="Arial"/>
                <w:sz w:val="20"/>
              </w:rPr>
              <w:t>1</w:t>
            </w:r>
          </w:p>
        </w:tc>
        <w:tc>
          <w:tcPr>
            <w:tcW w:w="4059" w:type="dxa"/>
            <w:tcBorders>
              <w:top w:val="nil"/>
              <w:left w:val="nil"/>
              <w:bottom w:val="single" w:sz="4" w:space="0" w:color="auto"/>
              <w:right w:val="single" w:sz="4" w:space="0" w:color="auto"/>
            </w:tcBorders>
            <w:shd w:val="clear" w:color="auto" w:fill="auto"/>
            <w:noWrap/>
            <w:vAlign w:val="center"/>
          </w:tcPr>
          <w:p w14:paraId="79259024" w14:textId="77777777" w:rsidR="001D48C4" w:rsidRPr="000D656B" w:rsidRDefault="001D48C4" w:rsidP="00C5260C">
            <w:pPr>
              <w:jc w:val="both"/>
              <w:rPr>
                <w:rFonts w:ascii="Arial" w:hAnsi="Arial" w:cs="Arial"/>
                <w:sz w:val="20"/>
              </w:rPr>
            </w:pPr>
            <w:r w:rsidRPr="000D656B">
              <w:rPr>
                <w:rFonts w:ascii="Arial" w:hAnsi="Arial" w:cs="Arial"/>
                <w:sz w:val="20"/>
              </w:rPr>
              <w:t> Domžale</w:t>
            </w:r>
          </w:p>
        </w:tc>
        <w:tc>
          <w:tcPr>
            <w:tcW w:w="1843" w:type="dxa"/>
            <w:tcBorders>
              <w:top w:val="nil"/>
              <w:left w:val="nil"/>
              <w:bottom w:val="single" w:sz="4" w:space="0" w:color="auto"/>
              <w:right w:val="single" w:sz="4" w:space="0" w:color="auto"/>
            </w:tcBorders>
            <w:shd w:val="clear" w:color="auto" w:fill="auto"/>
            <w:noWrap/>
            <w:vAlign w:val="center"/>
          </w:tcPr>
          <w:p w14:paraId="3117B056"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74D4A570" w14:textId="77777777" w:rsidR="001D48C4" w:rsidRPr="000D656B" w:rsidRDefault="001D48C4" w:rsidP="00C5260C">
            <w:pPr>
              <w:jc w:val="center"/>
              <w:rPr>
                <w:rFonts w:ascii="Arial" w:hAnsi="Arial" w:cs="Arial"/>
                <w:sz w:val="20"/>
              </w:rPr>
            </w:pPr>
            <w:r w:rsidRPr="000D656B">
              <w:rPr>
                <w:rFonts w:ascii="Arial" w:hAnsi="Arial" w:cs="Arial"/>
                <w:sz w:val="20"/>
              </w:rPr>
              <w:t>35.675</w:t>
            </w:r>
          </w:p>
        </w:tc>
        <w:tc>
          <w:tcPr>
            <w:tcW w:w="1610" w:type="dxa"/>
            <w:tcBorders>
              <w:top w:val="nil"/>
              <w:left w:val="nil"/>
              <w:bottom w:val="single" w:sz="4" w:space="0" w:color="auto"/>
              <w:right w:val="single" w:sz="4" w:space="0" w:color="auto"/>
            </w:tcBorders>
            <w:vAlign w:val="center"/>
          </w:tcPr>
          <w:p w14:paraId="1CDB9D7F" w14:textId="77777777" w:rsidR="001D48C4" w:rsidRPr="000D656B" w:rsidRDefault="001D48C4" w:rsidP="00C5260C">
            <w:pPr>
              <w:jc w:val="center"/>
              <w:rPr>
                <w:rFonts w:ascii="Arial" w:hAnsi="Arial" w:cs="Arial"/>
                <w:sz w:val="20"/>
              </w:rPr>
            </w:pPr>
            <w:r w:rsidRPr="000D656B">
              <w:rPr>
                <w:rFonts w:ascii="Arial" w:hAnsi="Arial" w:cs="Arial"/>
                <w:sz w:val="20"/>
              </w:rPr>
              <w:t>36.792</w:t>
            </w:r>
          </w:p>
        </w:tc>
      </w:tr>
      <w:tr w:rsidR="001D48C4" w:rsidRPr="000D656B" w14:paraId="5C1EC767"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19741055" w14:textId="77777777" w:rsidR="001D48C4" w:rsidRPr="000D656B" w:rsidRDefault="001D48C4" w:rsidP="00C5260C">
            <w:pPr>
              <w:jc w:val="both"/>
              <w:rPr>
                <w:rFonts w:ascii="Arial" w:hAnsi="Arial" w:cs="Arial"/>
                <w:sz w:val="20"/>
              </w:rPr>
            </w:pPr>
            <w:r w:rsidRPr="000D656B">
              <w:rPr>
                <w:rFonts w:ascii="Arial" w:hAnsi="Arial" w:cs="Arial"/>
                <w:sz w:val="20"/>
              </w:rPr>
              <w:t>2</w:t>
            </w:r>
          </w:p>
        </w:tc>
        <w:tc>
          <w:tcPr>
            <w:tcW w:w="4059" w:type="dxa"/>
            <w:tcBorders>
              <w:top w:val="nil"/>
              <w:left w:val="nil"/>
              <w:bottom w:val="single" w:sz="4" w:space="0" w:color="auto"/>
              <w:right w:val="single" w:sz="4" w:space="0" w:color="auto"/>
            </w:tcBorders>
            <w:shd w:val="clear" w:color="auto" w:fill="auto"/>
            <w:noWrap/>
            <w:vAlign w:val="center"/>
          </w:tcPr>
          <w:p w14:paraId="14A34035" w14:textId="77777777" w:rsidR="001D48C4" w:rsidRPr="000D656B" w:rsidRDefault="001D48C4" w:rsidP="00C5260C">
            <w:pPr>
              <w:jc w:val="both"/>
              <w:rPr>
                <w:rFonts w:ascii="Arial" w:hAnsi="Arial" w:cs="Arial"/>
                <w:sz w:val="20"/>
              </w:rPr>
            </w:pPr>
            <w:r w:rsidRPr="000D656B">
              <w:rPr>
                <w:rFonts w:ascii="Arial" w:hAnsi="Arial" w:cs="Arial"/>
                <w:sz w:val="20"/>
              </w:rPr>
              <w:t> Mengeš</w:t>
            </w:r>
          </w:p>
        </w:tc>
        <w:tc>
          <w:tcPr>
            <w:tcW w:w="1843" w:type="dxa"/>
            <w:tcBorders>
              <w:top w:val="nil"/>
              <w:left w:val="nil"/>
              <w:bottom w:val="single" w:sz="4" w:space="0" w:color="auto"/>
              <w:right w:val="single" w:sz="4" w:space="0" w:color="auto"/>
            </w:tcBorders>
            <w:shd w:val="clear" w:color="auto" w:fill="auto"/>
            <w:noWrap/>
            <w:vAlign w:val="center"/>
          </w:tcPr>
          <w:p w14:paraId="55E2F4FD"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7EDD6F8A" w14:textId="77777777" w:rsidR="001D48C4" w:rsidRPr="000D656B" w:rsidRDefault="001D48C4" w:rsidP="00C5260C">
            <w:pPr>
              <w:jc w:val="center"/>
              <w:rPr>
                <w:rFonts w:ascii="Arial" w:hAnsi="Arial" w:cs="Arial"/>
                <w:sz w:val="20"/>
              </w:rPr>
            </w:pPr>
            <w:r w:rsidRPr="000D656B">
              <w:rPr>
                <w:rFonts w:ascii="Arial" w:hAnsi="Arial" w:cs="Arial"/>
                <w:sz w:val="20"/>
              </w:rPr>
              <w:t>7.917</w:t>
            </w:r>
          </w:p>
        </w:tc>
        <w:tc>
          <w:tcPr>
            <w:tcW w:w="1610" w:type="dxa"/>
            <w:tcBorders>
              <w:top w:val="nil"/>
              <w:left w:val="nil"/>
              <w:bottom w:val="single" w:sz="4" w:space="0" w:color="auto"/>
              <w:right w:val="single" w:sz="4" w:space="0" w:color="auto"/>
            </w:tcBorders>
            <w:vAlign w:val="center"/>
          </w:tcPr>
          <w:p w14:paraId="100CF4FA" w14:textId="77777777" w:rsidR="001D48C4" w:rsidRPr="000D656B" w:rsidRDefault="001D48C4" w:rsidP="00C5260C">
            <w:pPr>
              <w:jc w:val="center"/>
              <w:rPr>
                <w:rFonts w:ascii="Arial" w:hAnsi="Arial" w:cs="Arial"/>
                <w:sz w:val="20"/>
              </w:rPr>
            </w:pPr>
            <w:r w:rsidRPr="000D656B">
              <w:rPr>
                <w:rFonts w:ascii="Arial" w:hAnsi="Arial" w:cs="Arial"/>
                <w:sz w:val="20"/>
              </w:rPr>
              <w:t>8.481</w:t>
            </w:r>
          </w:p>
        </w:tc>
      </w:tr>
      <w:tr w:rsidR="001D48C4" w:rsidRPr="000D656B" w14:paraId="3479DF75"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23D4972E" w14:textId="77777777" w:rsidR="001D48C4" w:rsidRPr="000D656B" w:rsidRDefault="001D48C4" w:rsidP="00C5260C">
            <w:pPr>
              <w:jc w:val="both"/>
              <w:rPr>
                <w:rFonts w:ascii="Arial" w:hAnsi="Arial" w:cs="Arial"/>
                <w:sz w:val="20"/>
              </w:rPr>
            </w:pPr>
            <w:r w:rsidRPr="000D656B">
              <w:rPr>
                <w:rFonts w:ascii="Arial" w:hAnsi="Arial" w:cs="Arial"/>
                <w:sz w:val="20"/>
              </w:rPr>
              <w:t>3</w:t>
            </w:r>
          </w:p>
        </w:tc>
        <w:tc>
          <w:tcPr>
            <w:tcW w:w="4059" w:type="dxa"/>
            <w:tcBorders>
              <w:top w:val="nil"/>
              <w:left w:val="nil"/>
              <w:bottom w:val="single" w:sz="4" w:space="0" w:color="auto"/>
              <w:right w:val="single" w:sz="4" w:space="0" w:color="auto"/>
            </w:tcBorders>
            <w:shd w:val="clear" w:color="auto" w:fill="auto"/>
            <w:noWrap/>
            <w:vAlign w:val="center"/>
          </w:tcPr>
          <w:p w14:paraId="2DB8949B" w14:textId="77777777" w:rsidR="001D48C4" w:rsidRPr="000D656B" w:rsidRDefault="001D48C4" w:rsidP="00C5260C">
            <w:pPr>
              <w:jc w:val="both"/>
              <w:rPr>
                <w:rFonts w:ascii="Arial" w:hAnsi="Arial" w:cs="Arial"/>
                <w:sz w:val="20"/>
              </w:rPr>
            </w:pPr>
            <w:r w:rsidRPr="000D656B">
              <w:rPr>
                <w:rFonts w:ascii="Arial" w:hAnsi="Arial" w:cs="Arial"/>
                <w:sz w:val="20"/>
              </w:rPr>
              <w:t> Lukovica</w:t>
            </w:r>
          </w:p>
        </w:tc>
        <w:tc>
          <w:tcPr>
            <w:tcW w:w="1843" w:type="dxa"/>
            <w:tcBorders>
              <w:top w:val="nil"/>
              <w:left w:val="nil"/>
              <w:bottom w:val="single" w:sz="4" w:space="0" w:color="auto"/>
              <w:right w:val="single" w:sz="4" w:space="0" w:color="auto"/>
            </w:tcBorders>
            <w:shd w:val="clear" w:color="auto" w:fill="auto"/>
            <w:noWrap/>
          </w:tcPr>
          <w:p w14:paraId="1D29D06F"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682DE8CC" w14:textId="77777777" w:rsidR="001D48C4" w:rsidRPr="000D656B" w:rsidRDefault="001D48C4" w:rsidP="00C5260C">
            <w:pPr>
              <w:jc w:val="center"/>
              <w:rPr>
                <w:rFonts w:ascii="Arial" w:hAnsi="Arial" w:cs="Arial"/>
                <w:sz w:val="20"/>
              </w:rPr>
            </w:pPr>
            <w:r w:rsidRPr="000D656B">
              <w:rPr>
                <w:rFonts w:ascii="Arial" w:hAnsi="Arial" w:cs="Arial"/>
                <w:sz w:val="20"/>
              </w:rPr>
              <w:t>5.799</w:t>
            </w:r>
          </w:p>
        </w:tc>
        <w:tc>
          <w:tcPr>
            <w:tcW w:w="1610" w:type="dxa"/>
            <w:tcBorders>
              <w:top w:val="nil"/>
              <w:left w:val="nil"/>
              <w:bottom w:val="single" w:sz="4" w:space="0" w:color="auto"/>
              <w:right w:val="single" w:sz="4" w:space="0" w:color="auto"/>
            </w:tcBorders>
            <w:vAlign w:val="center"/>
          </w:tcPr>
          <w:p w14:paraId="4448B5F9" w14:textId="77777777" w:rsidR="001D48C4" w:rsidRPr="000D656B" w:rsidRDefault="001D48C4" w:rsidP="00C5260C">
            <w:pPr>
              <w:jc w:val="center"/>
              <w:rPr>
                <w:rFonts w:ascii="Arial" w:hAnsi="Arial" w:cs="Arial"/>
                <w:sz w:val="20"/>
              </w:rPr>
            </w:pPr>
            <w:r w:rsidRPr="000D656B">
              <w:rPr>
                <w:rFonts w:ascii="Arial" w:hAnsi="Arial" w:cs="Arial"/>
                <w:sz w:val="20"/>
              </w:rPr>
              <w:t>5.949</w:t>
            </w:r>
          </w:p>
        </w:tc>
      </w:tr>
      <w:tr w:rsidR="001D48C4" w:rsidRPr="000D656B" w14:paraId="32962A44"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427E68B7" w14:textId="77777777" w:rsidR="001D48C4" w:rsidRPr="000D656B" w:rsidRDefault="001D48C4" w:rsidP="00C5260C">
            <w:pPr>
              <w:jc w:val="both"/>
              <w:rPr>
                <w:rFonts w:ascii="Arial" w:hAnsi="Arial" w:cs="Arial"/>
                <w:sz w:val="20"/>
              </w:rPr>
            </w:pPr>
            <w:r w:rsidRPr="000D656B">
              <w:rPr>
                <w:rFonts w:ascii="Arial" w:hAnsi="Arial" w:cs="Arial"/>
                <w:sz w:val="20"/>
              </w:rPr>
              <w:t>4</w:t>
            </w:r>
          </w:p>
        </w:tc>
        <w:tc>
          <w:tcPr>
            <w:tcW w:w="4059" w:type="dxa"/>
            <w:tcBorders>
              <w:top w:val="nil"/>
              <w:left w:val="nil"/>
              <w:bottom w:val="single" w:sz="4" w:space="0" w:color="auto"/>
              <w:right w:val="single" w:sz="4" w:space="0" w:color="auto"/>
            </w:tcBorders>
            <w:shd w:val="clear" w:color="auto" w:fill="auto"/>
            <w:noWrap/>
            <w:vAlign w:val="center"/>
          </w:tcPr>
          <w:p w14:paraId="06840CD3" w14:textId="77777777" w:rsidR="001D48C4" w:rsidRPr="000D656B" w:rsidRDefault="001D48C4" w:rsidP="00C5260C">
            <w:pPr>
              <w:jc w:val="both"/>
              <w:rPr>
                <w:rFonts w:ascii="Arial" w:hAnsi="Arial" w:cs="Arial"/>
                <w:sz w:val="20"/>
              </w:rPr>
            </w:pPr>
            <w:r w:rsidRPr="000D656B">
              <w:rPr>
                <w:rFonts w:ascii="Arial" w:hAnsi="Arial" w:cs="Arial"/>
                <w:sz w:val="20"/>
              </w:rPr>
              <w:t> Moravče</w:t>
            </w:r>
          </w:p>
        </w:tc>
        <w:tc>
          <w:tcPr>
            <w:tcW w:w="1843" w:type="dxa"/>
            <w:tcBorders>
              <w:top w:val="nil"/>
              <w:left w:val="nil"/>
              <w:bottom w:val="single" w:sz="4" w:space="0" w:color="auto"/>
              <w:right w:val="single" w:sz="4" w:space="0" w:color="auto"/>
            </w:tcBorders>
            <w:shd w:val="clear" w:color="auto" w:fill="auto"/>
            <w:noWrap/>
          </w:tcPr>
          <w:p w14:paraId="12ECB40D"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1DC40F72" w14:textId="77777777" w:rsidR="001D48C4" w:rsidRPr="000D656B" w:rsidRDefault="001D48C4" w:rsidP="00C5260C">
            <w:pPr>
              <w:jc w:val="center"/>
              <w:rPr>
                <w:rFonts w:ascii="Arial" w:hAnsi="Arial" w:cs="Arial"/>
                <w:sz w:val="20"/>
              </w:rPr>
            </w:pPr>
            <w:r w:rsidRPr="000D656B">
              <w:rPr>
                <w:rFonts w:ascii="Arial" w:hAnsi="Arial" w:cs="Arial"/>
                <w:sz w:val="20"/>
              </w:rPr>
              <w:t>5.328</w:t>
            </w:r>
          </w:p>
        </w:tc>
        <w:tc>
          <w:tcPr>
            <w:tcW w:w="1610" w:type="dxa"/>
            <w:tcBorders>
              <w:top w:val="nil"/>
              <w:left w:val="nil"/>
              <w:bottom w:val="single" w:sz="4" w:space="0" w:color="auto"/>
              <w:right w:val="single" w:sz="4" w:space="0" w:color="auto"/>
            </w:tcBorders>
            <w:vAlign w:val="center"/>
          </w:tcPr>
          <w:p w14:paraId="05914F26" w14:textId="77777777" w:rsidR="001D48C4" w:rsidRPr="000D656B" w:rsidRDefault="001D48C4" w:rsidP="00C5260C">
            <w:pPr>
              <w:jc w:val="center"/>
              <w:rPr>
                <w:rFonts w:ascii="Arial" w:hAnsi="Arial" w:cs="Arial"/>
                <w:sz w:val="20"/>
              </w:rPr>
            </w:pPr>
            <w:r w:rsidRPr="000D656B">
              <w:rPr>
                <w:rFonts w:ascii="Arial" w:hAnsi="Arial" w:cs="Arial"/>
                <w:sz w:val="20"/>
              </w:rPr>
              <w:t>5.489</w:t>
            </w:r>
          </w:p>
        </w:tc>
      </w:tr>
      <w:tr w:rsidR="001D48C4" w:rsidRPr="000D656B" w14:paraId="71120C7E"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45E034CA" w14:textId="77777777" w:rsidR="001D48C4" w:rsidRPr="000D656B" w:rsidRDefault="001D48C4" w:rsidP="00C5260C">
            <w:pPr>
              <w:jc w:val="both"/>
              <w:rPr>
                <w:rFonts w:ascii="Arial" w:hAnsi="Arial" w:cs="Arial"/>
                <w:sz w:val="20"/>
              </w:rPr>
            </w:pPr>
            <w:r w:rsidRPr="000D656B">
              <w:rPr>
                <w:rFonts w:ascii="Arial" w:hAnsi="Arial" w:cs="Arial"/>
                <w:sz w:val="20"/>
              </w:rPr>
              <w:t>5</w:t>
            </w:r>
          </w:p>
        </w:tc>
        <w:tc>
          <w:tcPr>
            <w:tcW w:w="4059" w:type="dxa"/>
            <w:tcBorders>
              <w:top w:val="nil"/>
              <w:left w:val="nil"/>
              <w:bottom w:val="single" w:sz="4" w:space="0" w:color="auto"/>
              <w:right w:val="single" w:sz="4" w:space="0" w:color="auto"/>
            </w:tcBorders>
            <w:shd w:val="clear" w:color="auto" w:fill="auto"/>
            <w:noWrap/>
            <w:vAlign w:val="center"/>
          </w:tcPr>
          <w:p w14:paraId="45560B2A" w14:textId="77777777" w:rsidR="001D48C4" w:rsidRPr="000D656B" w:rsidRDefault="001D48C4" w:rsidP="00C5260C">
            <w:pPr>
              <w:jc w:val="both"/>
              <w:rPr>
                <w:rFonts w:ascii="Arial" w:hAnsi="Arial" w:cs="Arial"/>
                <w:sz w:val="20"/>
              </w:rPr>
            </w:pPr>
            <w:r w:rsidRPr="000D656B">
              <w:rPr>
                <w:rFonts w:ascii="Arial" w:hAnsi="Arial" w:cs="Arial"/>
                <w:sz w:val="20"/>
              </w:rPr>
              <w:t> Trzin</w:t>
            </w:r>
          </w:p>
        </w:tc>
        <w:tc>
          <w:tcPr>
            <w:tcW w:w="1843" w:type="dxa"/>
            <w:tcBorders>
              <w:top w:val="nil"/>
              <w:left w:val="nil"/>
              <w:bottom w:val="single" w:sz="4" w:space="0" w:color="auto"/>
              <w:right w:val="single" w:sz="4" w:space="0" w:color="auto"/>
            </w:tcBorders>
            <w:shd w:val="clear" w:color="auto" w:fill="auto"/>
            <w:noWrap/>
          </w:tcPr>
          <w:p w14:paraId="10F725AC"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746D0209" w14:textId="77777777" w:rsidR="001D48C4" w:rsidRPr="000D656B" w:rsidRDefault="001D48C4" w:rsidP="00C5260C">
            <w:pPr>
              <w:jc w:val="center"/>
              <w:rPr>
                <w:rFonts w:ascii="Arial" w:hAnsi="Arial" w:cs="Arial"/>
                <w:sz w:val="20"/>
              </w:rPr>
            </w:pPr>
            <w:r w:rsidRPr="000D656B">
              <w:rPr>
                <w:rFonts w:ascii="Arial" w:hAnsi="Arial" w:cs="Arial"/>
                <w:sz w:val="20"/>
              </w:rPr>
              <w:t>3.869</w:t>
            </w:r>
          </w:p>
        </w:tc>
        <w:tc>
          <w:tcPr>
            <w:tcW w:w="1610" w:type="dxa"/>
            <w:tcBorders>
              <w:top w:val="nil"/>
              <w:left w:val="nil"/>
              <w:bottom w:val="single" w:sz="4" w:space="0" w:color="auto"/>
              <w:right w:val="single" w:sz="4" w:space="0" w:color="auto"/>
            </w:tcBorders>
            <w:vAlign w:val="center"/>
          </w:tcPr>
          <w:p w14:paraId="14F40936" w14:textId="77777777" w:rsidR="001D48C4" w:rsidRPr="000D656B" w:rsidRDefault="001D48C4" w:rsidP="00C5260C">
            <w:pPr>
              <w:jc w:val="center"/>
              <w:rPr>
                <w:rFonts w:ascii="Arial" w:hAnsi="Arial" w:cs="Arial"/>
                <w:sz w:val="20"/>
              </w:rPr>
            </w:pPr>
            <w:r w:rsidRPr="000D656B">
              <w:rPr>
                <w:rFonts w:ascii="Arial" w:hAnsi="Arial" w:cs="Arial"/>
                <w:sz w:val="20"/>
              </w:rPr>
              <w:t>3.899</w:t>
            </w:r>
          </w:p>
        </w:tc>
      </w:tr>
      <w:tr w:rsidR="001D48C4" w:rsidRPr="000D656B" w14:paraId="5982A1C8"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5C764099" w14:textId="77777777" w:rsidR="001D48C4" w:rsidRPr="000D656B" w:rsidRDefault="001D48C4" w:rsidP="00C5260C">
            <w:pPr>
              <w:jc w:val="both"/>
              <w:rPr>
                <w:rFonts w:ascii="Arial" w:hAnsi="Arial" w:cs="Arial"/>
                <w:sz w:val="20"/>
              </w:rPr>
            </w:pPr>
            <w:r w:rsidRPr="000D656B">
              <w:rPr>
                <w:rFonts w:ascii="Arial" w:hAnsi="Arial" w:cs="Arial"/>
                <w:sz w:val="20"/>
              </w:rPr>
              <w:t>6</w:t>
            </w:r>
          </w:p>
        </w:tc>
        <w:tc>
          <w:tcPr>
            <w:tcW w:w="4059" w:type="dxa"/>
            <w:tcBorders>
              <w:top w:val="nil"/>
              <w:left w:val="nil"/>
              <w:bottom w:val="single" w:sz="4" w:space="0" w:color="auto"/>
              <w:right w:val="single" w:sz="4" w:space="0" w:color="auto"/>
            </w:tcBorders>
            <w:shd w:val="clear" w:color="auto" w:fill="auto"/>
            <w:noWrap/>
            <w:vAlign w:val="center"/>
          </w:tcPr>
          <w:p w14:paraId="3F990D1E" w14:textId="77777777" w:rsidR="001D48C4" w:rsidRPr="000D656B" w:rsidRDefault="001D48C4" w:rsidP="00C5260C">
            <w:pPr>
              <w:jc w:val="both"/>
              <w:rPr>
                <w:rFonts w:ascii="Arial" w:hAnsi="Arial" w:cs="Arial"/>
                <w:sz w:val="20"/>
              </w:rPr>
            </w:pPr>
            <w:r w:rsidRPr="000D656B">
              <w:rPr>
                <w:rFonts w:ascii="Arial" w:hAnsi="Arial" w:cs="Arial"/>
                <w:sz w:val="20"/>
              </w:rPr>
              <w:t xml:space="preserve"> Kamnik </w:t>
            </w:r>
          </w:p>
        </w:tc>
        <w:tc>
          <w:tcPr>
            <w:tcW w:w="1843" w:type="dxa"/>
            <w:tcBorders>
              <w:top w:val="nil"/>
              <w:left w:val="nil"/>
              <w:bottom w:val="single" w:sz="4" w:space="0" w:color="auto"/>
              <w:right w:val="single" w:sz="4" w:space="0" w:color="auto"/>
            </w:tcBorders>
            <w:shd w:val="clear" w:color="auto" w:fill="auto"/>
            <w:noWrap/>
          </w:tcPr>
          <w:p w14:paraId="6D990213"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21F18C5D" w14:textId="77777777" w:rsidR="001D48C4" w:rsidRPr="000D656B" w:rsidRDefault="001D48C4" w:rsidP="00C5260C">
            <w:pPr>
              <w:jc w:val="center"/>
              <w:rPr>
                <w:rFonts w:ascii="Arial" w:hAnsi="Arial" w:cs="Arial"/>
                <w:sz w:val="20"/>
              </w:rPr>
            </w:pPr>
            <w:r w:rsidRPr="000D656B">
              <w:rPr>
                <w:rFonts w:ascii="Arial" w:hAnsi="Arial" w:cs="Arial"/>
                <w:sz w:val="20"/>
              </w:rPr>
              <w:t>29.487</w:t>
            </w:r>
          </w:p>
        </w:tc>
        <w:tc>
          <w:tcPr>
            <w:tcW w:w="1610" w:type="dxa"/>
            <w:tcBorders>
              <w:top w:val="nil"/>
              <w:left w:val="nil"/>
              <w:bottom w:val="single" w:sz="4" w:space="0" w:color="auto"/>
              <w:right w:val="single" w:sz="4" w:space="0" w:color="auto"/>
            </w:tcBorders>
            <w:vAlign w:val="center"/>
          </w:tcPr>
          <w:p w14:paraId="4AA29032" w14:textId="77777777" w:rsidR="001D48C4" w:rsidRPr="000D656B" w:rsidRDefault="001D48C4" w:rsidP="00C5260C">
            <w:pPr>
              <w:jc w:val="center"/>
              <w:rPr>
                <w:rFonts w:ascii="Arial" w:hAnsi="Arial" w:cs="Arial"/>
                <w:sz w:val="20"/>
              </w:rPr>
            </w:pPr>
            <w:r w:rsidRPr="000D656B">
              <w:rPr>
                <w:rFonts w:ascii="Arial" w:hAnsi="Arial" w:cs="Arial"/>
                <w:sz w:val="20"/>
              </w:rPr>
              <w:t>29.953</w:t>
            </w:r>
          </w:p>
        </w:tc>
      </w:tr>
      <w:tr w:rsidR="001D48C4" w:rsidRPr="000D656B" w14:paraId="3EE0F386"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03856AC6" w14:textId="77777777" w:rsidR="001D48C4" w:rsidRPr="000D656B" w:rsidRDefault="001D48C4" w:rsidP="00C5260C">
            <w:pPr>
              <w:jc w:val="both"/>
              <w:rPr>
                <w:rFonts w:ascii="Arial" w:hAnsi="Arial" w:cs="Arial"/>
                <w:sz w:val="20"/>
              </w:rPr>
            </w:pPr>
            <w:r w:rsidRPr="000D656B">
              <w:rPr>
                <w:rFonts w:ascii="Arial" w:hAnsi="Arial" w:cs="Arial"/>
                <w:sz w:val="20"/>
              </w:rPr>
              <w:t>7</w:t>
            </w:r>
          </w:p>
        </w:tc>
        <w:tc>
          <w:tcPr>
            <w:tcW w:w="4059" w:type="dxa"/>
            <w:tcBorders>
              <w:top w:val="nil"/>
              <w:left w:val="nil"/>
              <w:bottom w:val="single" w:sz="4" w:space="0" w:color="auto"/>
              <w:right w:val="single" w:sz="4" w:space="0" w:color="auto"/>
            </w:tcBorders>
            <w:shd w:val="clear" w:color="auto" w:fill="auto"/>
            <w:noWrap/>
            <w:vAlign w:val="center"/>
          </w:tcPr>
          <w:p w14:paraId="305DDDBC" w14:textId="77777777" w:rsidR="001D48C4" w:rsidRPr="000D656B" w:rsidRDefault="001D48C4" w:rsidP="00C5260C">
            <w:pPr>
              <w:jc w:val="both"/>
              <w:rPr>
                <w:rFonts w:ascii="Arial" w:hAnsi="Arial" w:cs="Arial"/>
                <w:sz w:val="20"/>
              </w:rPr>
            </w:pPr>
            <w:r w:rsidRPr="000D656B">
              <w:rPr>
                <w:rFonts w:ascii="Arial" w:hAnsi="Arial" w:cs="Arial"/>
                <w:sz w:val="20"/>
              </w:rPr>
              <w:t xml:space="preserve"> Komenda</w:t>
            </w:r>
          </w:p>
        </w:tc>
        <w:tc>
          <w:tcPr>
            <w:tcW w:w="1843" w:type="dxa"/>
            <w:tcBorders>
              <w:top w:val="nil"/>
              <w:left w:val="nil"/>
              <w:bottom w:val="single" w:sz="4" w:space="0" w:color="auto"/>
              <w:right w:val="single" w:sz="4" w:space="0" w:color="auto"/>
            </w:tcBorders>
            <w:shd w:val="clear" w:color="auto" w:fill="auto"/>
            <w:noWrap/>
          </w:tcPr>
          <w:p w14:paraId="1C104ACB"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38120AE3" w14:textId="77777777" w:rsidR="001D48C4" w:rsidRPr="000D656B" w:rsidRDefault="001D48C4" w:rsidP="00C5260C">
            <w:pPr>
              <w:jc w:val="center"/>
              <w:rPr>
                <w:rFonts w:ascii="Arial" w:hAnsi="Arial" w:cs="Arial"/>
                <w:sz w:val="20"/>
              </w:rPr>
            </w:pPr>
            <w:r w:rsidRPr="000D656B">
              <w:rPr>
                <w:rFonts w:ascii="Arial" w:hAnsi="Arial" w:cs="Arial"/>
                <w:sz w:val="20"/>
              </w:rPr>
              <w:t>6.192</w:t>
            </w:r>
          </w:p>
        </w:tc>
        <w:tc>
          <w:tcPr>
            <w:tcW w:w="1610" w:type="dxa"/>
            <w:tcBorders>
              <w:top w:val="nil"/>
              <w:left w:val="nil"/>
              <w:bottom w:val="single" w:sz="4" w:space="0" w:color="auto"/>
              <w:right w:val="single" w:sz="4" w:space="0" w:color="auto"/>
            </w:tcBorders>
            <w:vAlign w:val="center"/>
          </w:tcPr>
          <w:p w14:paraId="273888B3" w14:textId="77777777" w:rsidR="001D48C4" w:rsidRPr="000D656B" w:rsidRDefault="001D48C4" w:rsidP="00C5260C">
            <w:pPr>
              <w:jc w:val="center"/>
              <w:rPr>
                <w:rFonts w:ascii="Arial" w:hAnsi="Arial" w:cs="Arial"/>
                <w:sz w:val="20"/>
              </w:rPr>
            </w:pPr>
            <w:r w:rsidRPr="000D656B">
              <w:rPr>
                <w:rFonts w:ascii="Arial" w:hAnsi="Arial" w:cs="Arial"/>
                <w:sz w:val="20"/>
              </w:rPr>
              <w:t>6.469</w:t>
            </w:r>
          </w:p>
        </w:tc>
      </w:tr>
      <w:tr w:rsidR="001D48C4" w:rsidRPr="000D656B" w14:paraId="7D066D30"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56EB33DF" w14:textId="77777777" w:rsidR="001D48C4" w:rsidRPr="000D656B" w:rsidRDefault="001D48C4" w:rsidP="00C5260C">
            <w:pPr>
              <w:jc w:val="both"/>
              <w:rPr>
                <w:rFonts w:ascii="Arial" w:hAnsi="Arial" w:cs="Arial"/>
                <w:sz w:val="20"/>
              </w:rPr>
            </w:pPr>
            <w:r w:rsidRPr="000D656B">
              <w:rPr>
                <w:rFonts w:ascii="Arial" w:hAnsi="Arial" w:cs="Arial"/>
                <w:sz w:val="20"/>
              </w:rPr>
              <w:t>8</w:t>
            </w:r>
          </w:p>
        </w:tc>
        <w:tc>
          <w:tcPr>
            <w:tcW w:w="4059" w:type="dxa"/>
            <w:tcBorders>
              <w:top w:val="nil"/>
              <w:left w:val="nil"/>
              <w:bottom w:val="single" w:sz="4" w:space="0" w:color="auto"/>
              <w:right w:val="single" w:sz="4" w:space="0" w:color="auto"/>
            </w:tcBorders>
            <w:shd w:val="clear" w:color="auto" w:fill="auto"/>
            <w:noWrap/>
            <w:vAlign w:val="center"/>
          </w:tcPr>
          <w:p w14:paraId="1831C3D6" w14:textId="77777777" w:rsidR="001D48C4" w:rsidRPr="000D656B" w:rsidRDefault="001D48C4" w:rsidP="00C5260C">
            <w:pPr>
              <w:jc w:val="both"/>
              <w:rPr>
                <w:rFonts w:ascii="Arial" w:hAnsi="Arial" w:cs="Arial"/>
                <w:sz w:val="20"/>
              </w:rPr>
            </w:pPr>
            <w:r w:rsidRPr="000D656B">
              <w:rPr>
                <w:rFonts w:ascii="Arial" w:hAnsi="Arial" w:cs="Arial"/>
                <w:sz w:val="20"/>
              </w:rPr>
              <w:t> Litija</w:t>
            </w:r>
          </w:p>
        </w:tc>
        <w:tc>
          <w:tcPr>
            <w:tcW w:w="1843" w:type="dxa"/>
            <w:tcBorders>
              <w:top w:val="nil"/>
              <w:left w:val="nil"/>
              <w:bottom w:val="single" w:sz="4" w:space="0" w:color="auto"/>
              <w:right w:val="single" w:sz="4" w:space="0" w:color="auto"/>
            </w:tcBorders>
            <w:shd w:val="clear" w:color="auto" w:fill="auto"/>
            <w:noWrap/>
          </w:tcPr>
          <w:p w14:paraId="4832A9B4" w14:textId="77777777" w:rsidR="001D48C4" w:rsidRPr="000D656B" w:rsidRDefault="001D48C4" w:rsidP="00C5260C">
            <w:pPr>
              <w:jc w:val="both"/>
              <w:rPr>
                <w:rFonts w:ascii="Arial" w:hAnsi="Arial" w:cs="Arial"/>
                <w:sz w:val="20"/>
              </w:rPr>
            </w:pPr>
            <w:r w:rsidRPr="000D656B">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5AA54ABC" w14:textId="77777777" w:rsidR="001D48C4" w:rsidRPr="000D656B" w:rsidRDefault="001D48C4" w:rsidP="00C5260C">
            <w:pPr>
              <w:jc w:val="center"/>
              <w:rPr>
                <w:rFonts w:ascii="Arial" w:hAnsi="Arial" w:cs="Arial"/>
                <w:sz w:val="20"/>
              </w:rPr>
            </w:pPr>
            <w:r w:rsidRPr="000D656B">
              <w:rPr>
                <w:rFonts w:ascii="Arial" w:hAnsi="Arial" w:cs="Arial"/>
                <w:sz w:val="20"/>
              </w:rPr>
              <w:t>15.317</w:t>
            </w:r>
          </w:p>
        </w:tc>
        <w:tc>
          <w:tcPr>
            <w:tcW w:w="1610" w:type="dxa"/>
            <w:tcBorders>
              <w:top w:val="nil"/>
              <w:left w:val="nil"/>
              <w:bottom w:val="single" w:sz="4" w:space="0" w:color="auto"/>
              <w:right w:val="single" w:sz="4" w:space="0" w:color="auto"/>
            </w:tcBorders>
            <w:vAlign w:val="center"/>
          </w:tcPr>
          <w:p w14:paraId="1231012A" w14:textId="77777777" w:rsidR="001D48C4" w:rsidRPr="000D656B" w:rsidRDefault="001D48C4" w:rsidP="00C5260C">
            <w:pPr>
              <w:jc w:val="center"/>
              <w:rPr>
                <w:rFonts w:ascii="Arial" w:hAnsi="Arial" w:cs="Arial"/>
                <w:sz w:val="20"/>
              </w:rPr>
            </w:pPr>
            <w:r w:rsidRPr="000D656B">
              <w:rPr>
                <w:rFonts w:ascii="Arial" w:hAnsi="Arial" w:cs="Arial"/>
                <w:sz w:val="20"/>
              </w:rPr>
              <w:t>15.692</w:t>
            </w:r>
          </w:p>
        </w:tc>
      </w:tr>
      <w:tr w:rsidR="007C76D1" w:rsidRPr="007C76D1" w14:paraId="1476C92B"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7A97CED5" w14:textId="77777777" w:rsidR="001D48C4" w:rsidRPr="007C76D1" w:rsidRDefault="001D48C4" w:rsidP="00C5260C">
            <w:pPr>
              <w:jc w:val="both"/>
              <w:rPr>
                <w:rFonts w:ascii="Arial" w:hAnsi="Arial" w:cs="Arial"/>
                <w:sz w:val="20"/>
              </w:rPr>
            </w:pPr>
            <w:r w:rsidRPr="007C76D1">
              <w:rPr>
                <w:rFonts w:ascii="Arial" w:hAnsi="Arial" w:cs="Arial"/>
                <w:sz w:val="20"/>
              </w:rPr>
              <w:t>9</w:t>
            </w:r>
          </w:p>
        </w:tc>
        <w:tc>
          <w:tcPr>
            <w:tcW w:w="4059" w:type="dxa"/>
            <w:tcBorders>
              <w:top w:val="nil"/>
              <w:left w:val="nil"/>
              <w:bottom w:val="single" w:sz="4" w:space="0" w:color="auto"/>
              <w:right w:val="single" w:sz="4" w:space="0" w:color="auto"/>
            </w:tcBorders>
            <w:shd w:val="clear" w:color="auto" w:fill="auto"/>
            <w:noWrap/>
            <w:vAlign w:val="center"/>
          </w:tcPr>
          <w:p w14:paraId="2CE6C016" w14:textId="77777777" w:rsidR="001D48C4" w:rsidRPr="007C76D1" w:rsidRDefault="001D48C4" w:rsidP="00C5260C">
            <w:pPr>
              <w:jc w:val="both"/>
              <w:rPr>
                <w:rFonts w:ascii="Arial" w:hAnsi="Arial" w:cs="Arial"/>
                <w:sz w:val="20"/>
              </w:rPr>
            </w:pPr>
            <w:r w:rsidRPr="007C76D1">
              <w:rPr>
                <w:rFonts w:ascii="Arial" w:hAnsi="Arial" w:cs="Arial"/>
                <w:sz w:val="20"/>
              </w:rPr>
              <w:t> Šmartno pri Litiji</w:t>
            </w:r>
          </w:p>
        </w:tc>
        <w:tc>
          <w:tcPr>
            <w:tcW w:w="1843" w:type="dxa"/>
            <w:tcBorders>
              <w:top w:val="nil"/>
              <w:left w:val="nil"/>
              <w:bottom w:val="single" w:sz="4" w:space="0" w:color="auto"/>
              <w:right w:val="single" w:sz="4" w:space="0" w:color="auto"/>
            </w:tcBorders>
            <w:shd w:val="clear" w:color="auto" w:fill="auto"/>
            <w:noWrap/>
          </w:tcPr>
          <w:p w14:paraId="2B63C577" w14:textId="77777777" w:rsidR="001D48C4" w:rsidRPr="007C76D1" w:rsidRDefault="001D48C4" w:rsidP="00C5260C">
            <w:pPr>
              <w:jc w:val="both"/>
              <w:rPr>
                <w:rFonts w:ascii="Arial" w:hAnsi="Arial" w:cs="Arial"/>
                <w:sz w:val="20"/>
              </w:rPr>
            </w:pPr>
            <w:r w:rsidRPr="007C76D1">
              <w:rPr>
                <w:rFonts w:ascii="Arial" w:hAnsi="Arial" w:cs="Arial"/>
                <w:sz w:val="20"/>
              </w:rPr>
              <w:t>100</w:t>
            </w:r>
          </w:p>
        </w:tc>
        <w:tc>
          <w:tcPr>
            <w:tcW w:w="1644" w:type="dxa"/>
            <w:tcBorders>
              <w:top w:val="nil"/>
              <w:left w:val="nil"/>
              <w:bottom w:val="single" w:sz="4" w:space="0" w:color="auto"/>
              <w:right w:val="single" w:sz="4" w:space="0" w:color="auto"/>
            </w:tcBorders>
            <w:shd w:val="clear" w:color="auto" w:fill="auto"/>
            <w:noWrap/>
            <w:vAlign w:val="center"/>
          </w:tcPr>
          <w:p w14:paraId="2D9B25EC" w14:textId="77777777" w:rsidR="001D48C4" w:rsidRPr="007C76D1" w:rsidRDefault="001D48C4" w:rsidP="00C5260C">
            <w:pPr>
              <w:jc w:val="center"/>
              <w:rPr>
                <w:rFonts w:ascii="Arial" w:hAnsi="Arial" w:cs="Arial"/>
                <w:sz w:val="20"/>
              </w:rPr>
            </w:pPr>
            <w:r w:rsidRPr="007C76D1">
              <w:rPr>
                <w:rFonts w:ascii="Arial" w:hAnsi="Arial" w:cs="Arial"/>
                <w:sz w:val="20"/>
              </w:rPr>
              <w:t>5.565</w:t>
            </w:r>
          </w:p>
        </w:tc>
        <w:tc>
          <w:tcPr>
            <w:tcW w:w="1610" w:type="dxa"/>
            <w:tcBorders>
              <w:top w:val="nil"/>
              <w:left w:val="nil"/>
              <w:bottom w:val="single" w:sz="4" w:space="0" w:color="auto"/>
              <w:right w:val="single" w:sz="4" w:space="0" w:color="auto"/>
            </w:tcBorders>
            <w:vAlign w:val="center"/>
          </w:tcPr>
          <w:p w14:paraId="340A9159" w14:textId="77777777" w:rsidR="001D48C4" w:rsidRPr="007C76D1" w:rsidRDefault="001D48C4" w:rsidP="00C5260C">
            <w:pPr>
              <w:jc w:val="center"/>
              <w:rPr>
                <w:rFonts w:ascii="Arial" w:hAnsi="Arial" w:cs="Arial"/>
                <w:sz w:val="20"/>
              </w:rPr>
            </w:pPr>
            <w:r w:rsidRPr="007C76D1">
              <w:rPr>
                <w:rFonts w:ascii="Arial" w:hAnsi="Arial" w:cs="Arial"/>
                <w:sz w:val="20"/>
              </w:rPr>
              <w:t>5.664</w:t>
            </w:r>
          </w:p>
        </w:tc>
      </w:tr>
      <w:tr w:rsidR="007C76D1" w:rsidRPr="007C76D1" w14:paraId="5859F84D" w14:textId="77777777" w:rsidTr="00C5260C">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tcPr>
          <w:p w14:paraId="2C103530" w14:textId="77777777" w:rsidR="001D48C4" w:rsidRPr="007C76D1" w:rsidRDefault="001D48C4" w:rsidP="00C5260C">
            <w:pPr>
              <w:jc w:val="both"/>
              <w:rPr>
                <w:rFonts w:ascii="Arial" w:hAnsi="Arial" w:cs="Arial"/>
                <w:sz w:val="20"/>
              </w:rPr>
            </w:pPr>
            <w:r w:rsidRPr="007C76D1">
              <w:rPr>
                <w:rFonts w:ascii="Arial" w:hAnsi="Arial" w:cs="Arial"/>
                <w:sz w:val="20"/>
              </w:rPr>
              <w:t>10</w:t>
            </w:r>
          </w:p>
        </w:tc>
        <w:tc>
          <w:tcPr>
            <w:tcW w:w="4059" w:type="dxa"/>
            <w:tcBorders>
              <w:top w:val="nil"/>
              <w:left w:val="nil"/>
              <w:bottom w:val="single" w:sz="4" w:space="0" w:color="auto"/>
              <w:right w:val="single" w:sz="4" w:space="0" w:color="auto"/>
            </w:tcBorders>
            <w:shd w:val="clear" w:color="auto" w:fill="auto"/>
            <w:noWrap/>
            <w:vAlign w:val="center"/>
          </w:tcPr>
          <w:p w14:paraId="04D53F9E" w14:textId="77777777" w:rsidR="001D48C4" w:rsidRPr="007C76D1" w:rsidRDefault="001D48C4" w:rsidP="00C5260C">
            <w:pPr>
              <w:jc w:val="both"/>
              <w:rPr>
                <w:rFonts w:ascii="Arial" w:hAnsi="Arial" w:cs="Arial"/>
                <w:sz w:val="20"/>
              </w:rPr>
            </w:pPr>
            <w:r w:rsidRPr="007C76D1">
              <w:rPr>
                <w:rFonts w:ascii="Arial" w:hAnsi="Arial" w:cs="Arial"/>
                <w:sz w:val="20"/>
              </w:rPr>
              <w:t> Ivančna Gorica*</w:t>
            </w:r>
          </w:p>
        </w:tc>
        <w:tc>
          <w:tcPr>
            <w:tcW w:w="1843" w:type="dxa"/>
            <w:tcBorders>
              <w:top w:val="nil"/>
              <w:left w:val="nil"/>
              <w:bottom w:val="single" w:sz="4" w:space="0" w:color="auto"/>
              <w:right w:val="single" w:sz="4" w:space="0" w:color="auto"/>
            </w:tcBorders>
            <w:shd w:val="clear" w:color="auto" w:fill="auto"/>
            <w:noWrap/>
          </w:tcPr>
          <w:p w14:paraId="03F64753" w14:textId="77777777" w:rsidR="001D48C4" w:rsidRPr="007C76D1" w:rsidRDefault="001D48C4" w:rsidP="00C5260C">
            <w:pPr>
              <w:jc w:val="both"/>
              <w:rPr>
                <w:rFonts w:ascii="Arial" w:hAnsi="Arial" w:cs="Arial"/>
                <w:sz w:val="20"/>
              </w:rPr>
            </w:pPr>
            <w:r w:rsidRPr="007C76D1">
              <w:rPr>
                <w:rFonts w:ascii="Arial" w:hAnsi="Arial" w:cs="Arial"/>
                <w:sz w:val="20"/>
              </w:rPr>
              <w:t>1,10</w:t>
            </w:r>
          </w:p>
        </w:tc>
        <w:tc>
          <w:tcPr>
            <w:tcW w:w="1644" w:type="dxa"/>
            <w:tcBorders>
              <w:top w:val="nil"/>
              <w:left w:val="nil"/>
              <w:bottom w:val="single" w:sz="4" w:space="0" w:color="auto"/>
              <w:right w:val="single" w:sz="4" w:space="0" w:color="auto"/>
            </w:tcBorders>
            <w:shd w:val="clear" w:color="auto" w:fill="auto"/>
            <w:noWrap/>
            <w:vAlign w:val="center"/>
          </w:tcPr>
          <w:p w14:paraId="1A1AF41A" w14:textId="77777777" w:rsidR="001D48C4" w:rsidRPr="007C76D1" w:rsidRDefault="001D48C4" w:rsidP="00C5260C">
            <w:pPr>
              <w:jc w:val="center"/>
              <w:rPr>
                <w:rFonts w:ascii="Arial" w:hAnsi="Arial" w:cs="Arial"/>
                <w:sz w:val="20"/>
              </w:rPr>
            </w:pPr>
            <w:r w:rsidRPr="007C76D1">
              <w:rPr>
                <w:rFonts w:ascii="Arial" w:hAnsi="Arial" w:cs="Arial"/>
                <w:sz w:val="20"/>
              </w:rPr>
              <w:t>182</w:t>
            </w:r>
          </w:p>
        </w:tc>
        <w:tc>
          <w:tcPr>
            <w:tcW w:w="1610" w:type="dxa"/>
            <w:tcBorders>
              <w:top w:val="nil"/>
              <w:left w:val="nil"/>
              <w:bottom w:val="single" w:sz="4" w:space="0" w:color="auto"/>
              <w:right w:val="single" w:sz="4" w:space="0" w:color="auto"/>
            </w:tcBorders>
            <w:vAlign w:val="center"/>
          </w:tcPr>
          <w:p w14:paraId="17133EB9" w14:textId="77777777" w:rsidR="001D48C4" w:rsidRPr="007C76D1" w:rsidRDefault="001D48C4" w:rsidP="00C5260C">
            <w:pPr>
              <w:jc w:val="center"/>
              <w:rPr>
                <w:rFonts w:ascii="Arial" w:hAnsi="Arial" w:cs="Arial"/>
                <w:sz w:val="20"/>
              </w:rPr>
            </w:pPr>
            <w:r w:rsidRPr="007C76D1">
              <w:rPr>
                <w:rFonts w:ascii="Arial" w:hAnsi="Arial" w:cs="Arial"/>
                <w:sz w:val="20"/>
              </w:rPr>
              <w:t>239</w:t>
            </w:r>
          </w:p>
        </w:tc>
      </w:tr>
      <w:tr w:rsidR="007C76D1" w:rsidRPr="007C76D1" w14:paraId="79C936FE" w14:textId="77777777" w:rsidTr="00C5260C">
        <w:trPr>
          <w:trHeight w:val="255"/>
        </w:trPr>
        <w:tc>
          <w:tcPr>
            <w:tcW w:w="419" w:type="dxa"/>
            <w:tcBorders>
              <w:top w:val="nil"/>
              <w:left w:val="nil"/>
              <w:bottom w:val="nil"/>
              <w:right w:val="nil"/>
            </w:tcBorders>
            <w:shd w:val="clear" w:color="auto" w:fill="auto"/>
            <w:noWrap/>
            <w:vAlign w:val="center"/>
          </w:tcPr>
          <w:p w14:paraId="0E978B8D" w14:textId="77777777" w:rsidR="001D48C4" w:rsidRPr="007C76D1" w:rsidRDefault="001D48C4" w:rsidP="00C5260C">
            <w:pPr>
              <w:jc w:val="both"/>
              <w:rPr>
                <w:rFonts w:ascii="Arial" w:hAnsi="Arial" w:cs="Arial"/>
                <w:sz w:val="20"/>
              </w:rPr>
            </w:pPr>
          </w:p>
        </w:tc>
        <w:tc>
          <w:tcPr>
            <w:tcW w:w="4059" w:type="dxa"/>
            <w:tcBorders>
              <w:top w:val="nil"/>
              <w:left w:val="nil"/>
              <w:bottom w:val="nil"/>
              <w:right w:val="nil"/>
            </w:tcBorders>
            <w:shd w:val="clear" w:color="auto" w:fill="auto"/>
            <w:noWrap/>
            <w:vAlign w:val="center"/>
          </w:tcPr>
          <w:p w14:paraId="66D15113" w14:textId="77777777" w:rsidR="001D48C4" w:rsidRPr="007C76D1" w:rsidRDefault="001D48C4" w:rsidP="00C5260C">
            <w:pPr>
              <w:jc w:val="both"/>
              <w:rPr>
                <w:rFonts w:ascii="Arial" w:hAnsi="Arial" w:cs="Arial"/>
                <w:sz w:val="20"/>
              </w:rPr>
            </w:pPr>
          </w:p>
        </w:tc>
        <w:tc>
          <w:tcPr>
            <w:tcW w:w="1843" w:type="dxa"/>
            <w:tcBorders>
              <w:top w:val="nil"/>
              <w:left w:val="nil"/>
              <w:bottom w:val="nil"/>
              <w:right w:val="nil"/>
            </w:tcBorders>
            <w:shd w:val="clear" w:color="auto" w:fill="auto"/>
            <w:noWrap/>
            <w:vAlign w:val="center"/>
          </w:tcPr>
          <w:p w14:paraId="0720303B" w14:textId="77777777" w:rsidR="001D48C4" w:rsidRPr="007C76D1" w:rsidRDefault="001D48C4" w:rsidP="00C5260C">
            <w:pPr>
              <w:jc w:val="both"/>
              <w:rPr>
                <w:rFonts w:ascii="Arial" w:hAnsi="Arial" w:cs="Arial"/>
                <w:b/>
                <w:bCs/>
                <w:sz w:val="20"/>
              </w:rPr>
            </w:pPr>
            <w:r w:rsidRPr="007C76D1">
              <w:rPr>
                <w:rFonts w:ascii="Arial" w:hAnsi="Arial" w:cs="Arial"/>
                <w:b/>
                <w:bCs/>
                <w:sz w:val="20"/>
              </w:rPr>
              <w:t>SKUPAJ</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78E6F13E" w14:textId="77777777" w:rsidR="001D48C4" w:rsidRPr="007C76D1" w:rsidRDefault="001D48C4" w:rsidP="00C5260C">
            <w:pPr>
              <w:jc w:val="center"/>
              <w:rPr>
                <w:rFonts w:ascii="Arial" w:hAnsi="Arial" w:cs="Arial"/>
                <w:b/>
                <w:bCs/>
                <w:sz w:val="20"/>
              </w:rPr>
            </w:pPr>
            <w:r w:rsidRPr="007C76D1">
              <w:rPr>
                <w:rFonts w:ascii="Arial" w:hAnsi="Arial" w:cs="Arial"/>
                <w:b/>
                <w:bCs/>
                <w:sz w:val="20"/>
              </w:rPr>
              <w:t>115.331</w:t>
            </w:r>
          </w:p>
        </w:tc>
        <w:tc>
          <w:tcPr>
            <w:tcW w:w="1610" w:type="dxa"/>
            <w:tcBorders>
              <w:top w:val="nil"/>
              <w:left w:val="single" w:sz="4" w:space="0" w:color="auto"/>
              <w:bottom w:val="single" w:sz="4" w:space="0" w:color="auto"/>
              <w:right w:val="single" w:sz="4" w:space="0" w:color="auto"/>
            </w:tcBorders>
          </w:tcPr>
          <w:p w14:paraId="4EC1BF00" w14:textId="77777777" w:rsidR="001D48C4" w:rsidRPr="007C76D1" w:rsidRDefault="001D48C4" w:rsidP="00C5260C">
            <w:pPr>
              <w:jc w:val="center"/>
              <w:rPr>
                <w:rFonts w:ascii="Arial" w:hAnsi="Arial" w:cs="Arial"/>
                <w:b/>
                <w:bCs/>
                <w:sz w:val="20"/>
              </w:rPr>
            </w:pPr>
            <w:r w:rsidRPr="007C76D1">
              <w:rPr>
                <w:rFonts w:ascii="Arial" w:hAnsi="Arial" w:cs="Arial"/>
                <w:b/>
                <w:bCs/>
                <w:sz w:val="20"/>
              </w:rPr>
              <w:t>118.570</w:t>
            </w:r>
          </w:p>
        </w:tc>
      </w:tr>
    </w:tbl>
    <w:p w14:paraId="374F9FDE" w14:textId="77777777" w:rsidR="001D48C4" w:rsidRPr="007C76D1" w:rsidRDefault="001D48C4" w:rsidP="001D48C4">
      <w:pPr>
        <w:jc w:val="both"/>
        <w:rPr>
          <w:rFonts w:ascii="Arial" w:hAnsi="Arial" w:cs="Arial"/>
          <w:sz w:val="20"/>
        </w:rPr>
      </w:pPr>
    </w:p>
    <w:p w14:paraId="04B4C937" w14:textId="77777777" w:rsidR="001D48C4" w:rsidRPr="000D656B" w:rsidRDefault="001D48C4" w:rsidP="001D48C4">
      <w:pPr>
        <w:jc w:val="both"/>
        <w:rPr>
          <w:rFonts w:ascii="Arial" w:hAnsi="Arial" w:cs="Arial"/>
          <w:sz w:val="20"/>
        </w:rPr>
      </w:pPr>
      <w:r w:rsidRPr="000D656B">
        <w:rPr>
          <w:rFonts w:ascii="Arial" w:hAnsi="Arial" w:cs="Arial"/>
          <w:sz w:val="20"/>
        </w:rPr>
        <w:t xml:space="preserve">Vir : Statistični  urad RS </w:t>
      </w:r>
    </w:p>
    <w:p w14:paraId="2697F3FC" w14:textId="77777777" w:rsidR="001D48C4" w:rsidRPr="000D656B" w:rsidRDefault="001D48C4" w:rsidP="001D48C4">
      <w:pPr>
        <w:jc w:val="both"/>
        <w:rPr>
          <w:rFonts w:ascii="Arial" w:hAnsi="Arial" w:cs="Arial"/>
          <w:sz w:val="20"/>
        </w:rPr>
      </w:pPr>
      <w:r w:rsidRPr="000D656B">
        <w:rPr>
          <w:rFonts w:ascii="Arial" w:hAnsi="Arial" w:cs="Arial"/>
          <w:sz w:val="20"/>
        </w:rPr>
        <w:t xml:space="preserve">*Upravna enota Litja obsega naselja, ki sodijo  v občino Ivančna gorica in sicer: Pusti Javor, Radanja vas, Sela pri Sobračah, Sobrače, Vrha pri Sobračah, </w:t>
      </w:r>
    </w:p>
    <w:p w14:paraId="2FF9D351" w14:textId="77777777" w:rsidR="0068126E" w:rsidRPr="000D656B" w:rsidRDefault="0068126E" w:rsidP="0068126E">
      <w:pPr>
        <w:jc w:val="both"/>
        <w:rPr>
          <w:rFonts w:ascii="Arial" w:hAnsi="Arial" w:cs="Arial"/>
        </w:rPr>
      </w:pPr>
    </w:p>
    <w:p w14:paraId="2FAF8D02" w14:textId="77777777" w:rsidR="000021EF" w:rsidRPr="000D656B" w:rsidRDefault="000021EF" w:rsidP="0068126E">
      <w:pPr>
        <w:jc w:val="both"/>
        <w:rPr>
          <w:rFonts w:ascii="Arial" w:hAnsi="Arial" w:cs="Arial"/>
        </w:rPr>
      </w:pPr>
    </w:p>
    <w:p w14:paraId="7CC15765" w14:textId="77777777" w:rsidR="0068126E" w:rsidRPr="000D656B" w:rsidRDefault="0068126E" w:rsidP="0068126E">
      <w:pPr>
        <w:pStyle w:val="Naslov2"/>
        <w:rPr>
          <w:rFonts w:ascii="Arial" w:hAnsi="Arial" w:cs="Arial"/>
        </w:rPr>
      </w:pPr>
      <w:r w:rsidRPr="000D656B">
        <w:rPr>
          <w:rFonts w:ascii="Arial" w:hAnsi="Arial" w:cs="Arial"/>
        </w:rPr>
        <w:t>1.2. VELIKOST CSD</w:t>
      </w:r>
    </w:p>
    <w:p w14:paraId="2042BD72" w14:textId="77777777" w:rsidR="0068126E" w:rsidRPr="000D656B" w:rsidRDefault="0068126E" w:rsidP="0068126E">
      <w:pPr>
        <w:jc w:val="both"/>
        <w:rPr>
          <w:rFonts w:ascii="Arial" w:hAnsi="Arial" w:cs="Arial"/>
        </w:rPr>
      </w:pPr>
    </w:p>
    <w:p w14:paraId="2E7CD3F7" w14:textId="77777777" w:rsidR="001D48C4" w:rsidRPr="000D656B" w:rsidRDefault="001D48C4" w:rsidP="001D48C4">
      <w:pPr>
        <w:jc w:val="both"/>
        <w:rPr>
          <w:rFonts w:ascii="Arial" w:hAnsi="Arial" w:cs="Arial"/>
          <w:sz w:val="20"/>
        </w:rPr>
      </w:pPr>
    </w:p>
    <w:p w14:paraId="3C80BFEE" w14:textId="77777777" w:rsidR="00197CC8" w:rsidRPr="00826DA5" w:rsidRDefault="00197CC8" w:rsidP="00197CC8">
      <w:pPr>
        <w:ind w:firstLine="360"/>
        <w:jc w:val="both"/>
        <w:rPr>
          <w:rFonts w:ascii="Arial" w:hAnsi="Arial" w:cs="Arial"/>
          <w:sz w:val="20"/>
        </w:rPr>
      </w:pPr>
      <w:r w:rsidRPr="00826DA5">
        <w:rPr>
          <w:rFonts w:ascii="Arial" w:hAnsi="Arial" w:cs="Arial"/>
          <w:sz w:val="20"/>
        </w:rPr>
        <w:t>Skupna tlorisna površina prostorov znaša 2.091,90 m</w:t>
      </w:r>
      <w:r w:rsidRPr="00826DA5">
        <w:rPr>
          <w:rFonts w:ascii="Arial" w:hAnsi="Arial" w:cs="Arial"/>
          <w:sz w:val="20"/>
          <w:vertAlign w:val="superscript"/>
        </w:rPr>
        <w:t>2</w:t>
      </w:r>
    </w:p>
    <w:p w14:paraId="324FDCA9" w14:textId="77777777" w:rsidR="00197CC8" w:rsidRPr="00826DA5" w:rsidRDefault="00197CC8" w:rsidP="00197CC8">
      <w:pPr>
        <w:jc w:val="both"/>
        <w:rPr>
          <w:rFonts w:ascii="Arial" w:hAnsi="Arial" w:cs="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6"/>
        <w:gridCol w:w="919"/>
        <w:gridCol w:w="1059"/>
        <w:gridCol w:w="1346"/>
        <w:gridCol w:w="663"/>
        <w:gridCol w:w="1677"/>
        <w:gridCol w:w="1998"/>
      </w:tblGrid>
      <w:tr w:rsidR="00197CC8" w:rsidRPr="00826DA5" w14:paraId="21A6F752" w14:textId="77777777" w:rsidTr="0072111D">
        <w:tc>
          <w:tcPr>
            <w:tcW w:w="0" w:type="auto"/>
          </w:tcPr>
          <w:p w14:paraId="3CD11902" w14:textId="77777777" w:rsidR="00197CC8" w:rsidRPr="00826DA5" w:rsidRDefault="00197CC8" w:rsidP="0072111D">
            <w:pPr>
              <w:jc w:val="both"/>
              <w:rPr>
                <w:rFonts w:ascii="Arial" w:hAnsi="Arial" w:cs="Arial"/>
                <w:sz w:val="20"/>
              </w:rPr>
            </w:pPr>
            <w:r w:rsidRPr="00826DA5">
              <w:rPr>
                <w:rFonts w:ascii="Arial" w:hAnsi="Arial" w:cs="Arial"/>
                <w:sz w:val="20"/>
              </w:rPr>
              <w:t>lokacija</w:t>
            </w:r>
          </w:p>
          <w:p w14:paraId="3CB944DB" w14:textId="77777777" w:rsidR="00197CC8" w:rsidRPr="00826DA5" w:rsidRDefault="00197CC8" w:rsidP="0072111D">
            <w:pPr>
              <w:jc w:val="both"/>
              <w:rPr>
                <w:rFonts w:ascii="Arial" w:hAnsi="Arial" w:cs="Arial"/>
                <w:sz w:val="20"/>
              </w:rPr>
            </w:pPr>
            <w:r w:rsidRPr="00826DA5">
              <w:rPr>
                <w:rFonts w:ascii="Arial" w:hAnsi="Arial" w:cs="Arial"/>
                <w:sz w:val="20"/>
              </w:rPr>
              <w:t>(ulica in hišna številka)</w:t>
            </w:r>
          </w:p>
        </w:tc>
        <w:tc>
          <w:tcPr>
            <w:tcW w:w="0" w:type="auto"/>
          </w:tcPr>
          <w:p w14:paraId="2A936B50" w14:textId="77777777" w:rsidR="00197CC8" w:rsidRPr="00826DA5" w:rsidRDefault="00197CC8" w:rsidP="0072111D">
            <w:pPr>
              <w:jc w:val="both"/>
              <w:rPr>
                <w:rFonts w:ascii="Arial" w:hAnsi="Arial" w:cs="Arial"/>
                <w:sz w:val="20"/>
              </w:rPr>
            </w:pPr>
            <w:r w:rsidRPr="00826DA5">
              <w:rPr>
                <w:rFonts w:ascii="Arial" w:hAnsi="Arial" w:cs="Arial"/>
                <w:sz w:val="20"/>
              </w:rPr>
              <w:t>m</w:t>
            </w:r>
            <w:r w:rsidRPr="00826DA5">
              <w:rPr>
                <w:rFonts w:ascii="Arial" w:hAnsi="Arial" w:cs="Arial"/>
                <w:sz w:val="20"/>
                <w:vertAlign w:val="superscript"/>
              </w:rPr>
              <w:t>2</w:t>
            </w:r>
          </w:p>
        </w:tc>
        <w:tc>
          <w:tcPr>
            <w:tcW w:w="0" w:type="auto"/>
          </w:tcPr>
          <w:p w14:paraId="7488A929" w14:textId="77777777" w:rsidR="00197CC8" w:rsidRPr="00826DA5" w:rsidRDefault="00197CC8" w:rsidP="0072111D">
            <w:pPr>
              <w:jc w:val="both"/>
              <w:rPr>
                <w:rFonts w:ascii="Arial" w:hAnsi="Arial" w:cs="Arial"/>
                <w:sz w:val="20"/>
              </w:rPr>
            </w:pPr>
            <w:r w:rsidRPr="00826DA5">
              <w:rPr>
                <w:rFonts w:ascii="Arial" w:hAnsi="Arial" w:cs="Arial"/>
                <w:sz w:val="20"/>
              </w:rPr>
              <w:t>cena najema v eur / m</w:t>
            </w:r>
            <w:r w:rsidRPr="00826DA5">
              <w:rPr>
                <w:rFonts w:ascii="Arial" w:hAnsi="Arial" w:cs="Arial"/>
                <w:sz w:val="20"/>
                <w:vertAlign w:val="superscript"/>
              </w:rPr>
              <w:t>2</w:t>
            </w:r>
          </w:p>
          <w:p w14:paraId="39CE8693" w14:textId="77777777" w:rsidR="00197CC8" w:rsidRPr="00826DA5" w:rsidRDefault="00197CC8" w:rsidP="0072111D">
            <w:pPr>
              <w:jc w:val="both"/>
              <w:rPr>
                <w:rFonts w:ascii="Arial" w:hAnsi="Arial" w:cs="Arial"/>
                <w:sz w:val="20"/>
              </w:rPr>
            </w:pPr>
          </w:p>
        </w:tc>
        <w:tc>
          <w:tcPr>
            <w:tcW w:w="0" w:type="auto"/>
          </w:tcPr>
          <w:p w14:paraId="430D98D5" w14:textId="77777777" w:rsidR="00197CC8" w:rsidRPr="00826DA5" w:rsidRDefault="00197CC8" w:rsidP="0072111D">
            <w:pPr>
              <w:jc w:val="both"/>
              <w:rPr>
                <w:rFonts w:ascii="Arial" w:hAnsi="Arial" w:cs="Arial"/>
                <w:sz w:val="20"/>
              </w:rPr>
            </w:pPr>
            <w:r w:rsidRPr="00826DA5">
              <w:rPr>
                <w:rFonts w:ascii="Arial" w:hAnsi="Arial" w:cs="Arial"/>
                <w:sz w:val="20"/>
              </w:rPr>
              <w:t>skupaj mesečna najemnina</w:t>
            </w:r>
          </w:p>
        </w:tc>
        <w:tc>
          <w:tcPr>
            <w:tcW w:w="0" w:type="auto"/>
          </w:tcPr>
          <w:p w14:paraId="7BACFEA3" w14:textId="77777777" w:rsidR="00197CC8" w:rsidRPr="00826DA5" w:rsidRDefault="00197CC8" w:rsidP="0072111D">
            <w:pPr>
              <w:jc w:val="both"/>
              <w:rPr>
                <w:rFonts w:ascii="Arial" w:hAnsi="Arial" w:cs="Arial"/>
                <w:sz w:val="20"/>
              </w:rPr>
            </w:pPr>
            <w:r w:rsidRPr="00826DA5">
              <w:rPr>
                <w:rFonts w:ascii="Arial" w:hAnsi="Arial" w:cs="Arial"/>
                <w:sz w:val="20"/>
              </w:rPr>
              <w:t>lastni/</w:t>
            </w:r>
          </w:p>
          <w:p w14:paraId="36B1BC8F" w14:textId="77777777" w:rsidR="00197CC8" w:rsidRPr="00826DA5" w:rsidRDefault="00197CC8" w:rsidP="0072111D">
            <w:pPr>
              <w:jc w:val="both"/>
              <w:rPr>
                <w:rFonts w:ascii="Arial" w:hAnsi="Arial" w:cs="Arial"/>
                <w:sz w:val="20"/>
              </w:rPr>
            </w:pPr>
            <w:r w:rsidRPr="00826DA5">
              <w:rPr>
                <w:rFonts w:ascii="Arial" w:hAnsi="Arial" w:cs="Arial"/>
                <w:sz w:val="20"/>
              </w:rPr>
              <w:t>najeti</w:t>
            </w:r>
          </w:p>
        </w:tc>
        <w:tc>
          <w:tcPr>
            <w:tcW w:w="0" w:type="auto"/>
          </w:tcPr>
          <w:p w14:paraId="5B9B91D7" w14:textId="77777777" w:rsidR="00197CC8" w:rsidRPr="00826DA5" w:rsidRDefault="00197CC8" w:rsidP="0072111D">
            <w:pPr>
              <w:jc w:val="both"/>
              <w:rPr>
                <w:rFonts w:ascii="Arial" w:hAnsi="Arial" w:cs="Arial"/>
                <w:sz w:val="20"/>
              </w:rPr>
            </w:pPr>
            <w:r w:rsidRPr="00826DA5">
              <w:rPr>
                <w:rFonts w:ascii="Arial" w:hAnsi="Arial" w:cs="Arial"/>
                <w:sz w:val="20"/>
              </w:rPr>
              <w:t>naziv lastnika/ najemodajalca</w:t>
            </w:r>
          </w:p>
        </w:tc>
        <w:tc>
          <w:tcPr>
            <w:tcW w:w="0" w:type="auto"/>
          </w:tcPr>
          <w:p w14:paraId="7A36C16A" w14:textId="77777777" w:rsidR="00197CC8" w:rsidRPr="00826DA5" w:rsidRDefault="00197CC8" w:rsidP="0072111D">
            <w:pPr>
              <w:jc w:val="both"/>
              <w:rPr>
                <w:rFonts w:ascii="Arial" w:hAnsi="Arial" w:cs="Arial"/>
                <w:sz w:val="20"/>
              </w:rPr>
            </w:pPr>
            <w:r w:rsidRPr="00826DA5">
              <w:rPr>
                <w:rFonts w:ascii="Arial" w:hAnsi="Arial" w:cs="Arial"/>
                <w:sz w:val="20"/>
              </w:rPr>
              <w:t>dejavnost, ki se opravlja v prostorih*</w:t>
            </w:r>
          </w:p>
        </w:tc>
      </w:tr>
      <w:tr w:rsidR="00197CC8" w:rsidRPr="00826DA5" w14:paraId="735164C1" w14:textId="77777777" w:rsidTr="0072111D">
        <w:trPr>
          <w:trHeight w:val="497"/>
        </w:trPr>
        <w:tc>
          <w:tcPr>
            <w:tcW w:w="0" w:type="auto"/>
          </w:tcPr>
          <w:p w14:paraId="1D6AC95A" w14:textId="77777777" w:rsidR="00197CC8" w:rsidRPr="00826DA5" w:rsidRDefault="00197CC8" w:rsidP="0072111D">
            <w:pPr>
              <w:rPr>
                <w:rFonts w:ascii="Arial" w:hAnsi="Arial" w:cs="Arial"/>
                <w:sz w:val="20"/>
              </w:rPr>
            </w:pPr>
            <w:r w:rsidRPr="00826DA5">
              <w:rPr>
                <w:rFonts w:ascii="Arial" w:hAnsi="Arial" w:cs="Arial"/>
                <w:sz w:val="20"/>
              </w:rPr>
              <w:t>CSD Osrednja Slovenija – vzhod</w:t>
            </w:r>
          </w:p>
          <w:p w14:paraId="24BB3CE4" w14:textId="77777777" w:rsidR="00197CC8" w:rsidRPr="00826DA5" w:rsidRDefault="00197CC8" w:rsidP="0072111D">
            <w:pPr>
              <w:rPr>
                <w:rFonts w:ascii="Arial" w:hAnsi="Arial" w:cs="Arial"/>
                <w:sz w:val="20"/>
              </w:rPr>
            </w:pPr>
          </w:p>
          <w:p w14:paraId="3E1BBD56" w14:textId="77777777" w:rsidR="00197CC8" w:rsidRPr="00826DA5" w:rsidRDefault="00197CC8" w:rsidP="0072111D">
            <w:pPr>
              <w:rPr>
                <w:rFonts w:ascii="Arial" w:hAnsi="Arial" w:cs="Arial"/>
                <w:sz w:val="20"/>
              </w:rPr>
            </w:pPr>
            <w:r w:rsidRPr="00826DA5">
              <w:rPr>
                <w:rFonts w:ascii="Arial" w:hAnsi="Arial" w:cs="Arial"/>
                <w:sz w:val="20"/>
              </w:rPr>
              <w:t>ENOTA DOMŽALE in OBMOČNI CSD</w:t>
            </w:r>
          </w:p>
          <w:p w14:paraId="493B6329" w14:textId="77777777" w:rsidR="00197CC8" w:rsidRPr="00826DA5" w:rsidRDefault="00197CC8" w:rsidP="0072111D">
            <w:pPr>
              <w:rPr>
                <w:rFonts w:ascii="Arial" w:hAnsi="Arial" w:cs="Arial"/>
                <w:sz w:val="20"/>
              </w:rPr>
            </w:pPr>
            <w:r w:rsidRPr="00826DA5">
              <w:rPr>
                <w:rFonts w:ascii="Arial" w:hAnsi="Arial" w:cs="Arial"/>
                <w:sz w:val="20"/>
              </w:rPr>
              <w:t>Masljeva ulica 3,</w:t>
            </w:r>
          </w:p>
          <w:p w14:paraId="0657EA59" w14:textId="77777777" w:rsidR="00197CC8" w:rsidRPr="00826DA5" w:rsidRDefault="00197CC8" w:rsidP="0072111D">
            <w:pPr>
              <w:rPr>
                <w:rFonts w:ascii="Arial" w:hAnsi="Arial" w:cs="Arial"/>
                <w:sz w:val="20"/>
              </w:rPr>
            </w:pPr>
            <w:r w:rsidRPr="00826DA5">
              <w:rPr>
                <w:rFonts w:ascii="Arial" w:hAnsi="Arial" w:cs="Arial"/>
                <w:sz w:val="20"/>
              </w:rPr>
              <w:t>Domžale</w:t>
            </w:r>
          </w:p>
        </w:tc>
        <w:tc>
          <w:tcPr>
            <w:tcW w:w="0" w:type="auto"/>
          </w:tcPr>
          <w:p w14:paraId="75C612A0"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 xml:space="preserve">1.245,28 </w:t>
            </w:r>
          </w:p>
        </w:tc>
        <w:tc>
          <w:tcPr>
            <w:tcW w:w="0" w:type="auto"/>
          </w:tcPr>
          <w:p w14:paraId="4AC56A1A"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 xml:space="preserve">7,60 </w:t>
            </w:r>
          </w:p>
        </w:tc>
        <w:tc>
          <w:tcPr>
            <w:tcW w:w="0" w:type="auto"/>
          </w:tcPr>
          <w:p w14:paraId="12844988"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9.464,13</w:t>
            </w:r>
          </w:p>
        </w:tc>
        <w:tc>
          <w:tcPr>
            <w:tcW w:w="0" w:type="auto"/>
          </w:tcPr>
          <w:p w14:paraId="780590F6" w14:textId="77777777" w:rsidR="00197CC8" w:rsidRPr="00826DA5" w:rsidRDefault="00197CC8" w:rsidP="0072111D">
            <w:pPr>
              <w:jc w:val="both"/>
              <w:rPr>
                <w:rFonts w:ascii="Arial" w:hAnsi="Arial" w:cs="Arial"/>
                <w:sz w:val="20"/>
              </w:rPr>
            </w:pPr>
            <w:r w:rsidRPr="00826DA5">
              <w:rPr>
                <w:rFonts w:ascii="Arial" w:hAnsi="Arial" w:cs="Arial"/>
                <w:sz w:val="20"/>
              </w:rPr>
              <w:t>najeti</w:t>
            </w:r>
          </w:p>
        </w:tc>
        <w:tc>
          <w:tcPr>
            <w:tcW w:w="0" w:type="auto"/>
          </w:tcPr>
          <w:p w14:paraId="0897342B" w14:textId="77777777" w:rsidR="00197CC8" w:rsidRPr="00826DA5" w:rsidRDefault="00197CC8" w:rsidP="0072111D">
            <w:pPr>
              <w:jc w:val="both"/>
              <w:rPr>
                <w:rFonts w:ascii="Arial" w:hAnsi="Arial" w:cs="Arial"/>
                <w:sz w:val="20"/>
              </w:rPr>
            </w:pPr>
            <w:proofErr w:type="spellStart"/>
            <w:r w:rsidRPr="00826DA5">
              <w:rPr>
                <w:rFonts w:ascii="Arial" w:hAnsi="Arial" w:cs="Arial"/>
                <w:sz w:val="20"/>
              </w:rPr>
              <w:t>Tilt</w:t>
            </w:r>
            <w:proofErr w:type="spellEnd"/>
            <w:r w:rsidRPr="00826DA5">
              <w:rPr>
                <w:rFonts w:ascii="Arial" w:hAnsi="Arial" w:cs="Arial"/>
                <w:sz w:val="20"/>
              </w:rPr>
              <w:t xml:space="preserve"> d.o.o.</w:t>
            </w:r>
          </w:p>
        </w:tc>
        <w:tc>
          <w:tcPr>
            <w:tcW w:w="0" w:type="auto"/>
          </w:tcPr>
          <w:p w14:paraId="2BB90068" w14:textId="77777777" w:rsidR="00197CC8" w:rsidRPr="00826DA5" w:rsidRDefault="00197CC8" w:rsidP="0072111D">
            <w:pPr>
              <w:jc w:val="both"/>
              <w:rPr>
                <w:rFonts w:ascii="Arial" w:hAnsi="Arial" w:cs="Arial"/>
                <w:sz w:val="20"/>
              </w:rPr>
            </w:pPr>
            <w:r w:rsidRPr="00826DA5">
              <w:rPr>
                <w:rFonts w:ascii="Arial" w:hAnsi="Arial" w:cs="Arial"/>
                <w:sz w:val="20"/>
              </w:rPr>
              <w:t>socialno varstvena dejavnost</w:t>
            </w:r>
          </w:p>
        </w:tc>
      </w:tr>
      <w:tr w:rsidR="00197CC8" w:rsidRPr="00826DA5" w14:paraId="0DBFB9B2" w14:textId="77777777" w:rsidTr="0072111D">
        <w:trPr>
          <w:trHeight w:val="565"/>
        </w:trPr>
        <w:tc>
          <w:tcPr>
            <w:tcW w:w="0" w:type="auto"/>
          </w:tcPr>
          <w:p w14:paraId="14932B30" w14:textId="77777777" w:rsidR="00197CC8" w:rsidRPr="00826DA5" w:rsidRDefault="00197CC8" w:rsidP="0072111D">
            <w:pPr>
              <w:rPr>
                <w:rFonts w:ascii="Arial" w:hAnsi="Arial" w:cs="Arial"/>
                <w:sz w:val="20"/>
              </w:rPr>
            </w:pPr>
            <w:r w:rsidRPr="00826DA5">
              <w:rPr>
                <w:rFonts w:ascii="Arial" w:hAnsi="Arial" w:cs="Arial"/>
                <w:sz w:val="20"/>
              </w:rPr>
              <w:t>Center za socialno delo Osrednja Slovenija – vzhod</w:t>
            </w:r>
          </w:p>
          <w:p w14:paraId="6CEC99A4" w14:textId="77777777" w:rsidR="00197CC8" w:rsidRPr="00826DA5" w:rsidRDefault="00197CC8" w:rsidP="0072111D">
            <w:pPr>
              <w:rPr>
                <w:rFonts w:ascii="Arial" w:hAnsi="Arial" w:cs="Arial"/>
                <w:sz w:val="20"/>
              </w:rPr>
            </w:pPr>
          </w:p>
          <w:p w14:paraId="4BCF142D" w14:textId="77777777" w:rsidR="00197CC8" w:rsidRPr="00826DA5" w:rsidRDefault="00197CC8" w:rsidP="0072111D">
            <w:pPr>
              <w:rPr>
                <w:rFonts w:ascii="Arial" w:hAnsi="Arial" w:cs="Arial"/>
                <w:sz w:val="20"/>
              </w:rPr>
            </w:pPr>
            <w:r w:rsidRPr="00826DA5">
              <w:rPr>
                <w:rFonts w:ascii="Arial" w:hAnsi="Arial" w:cs="Arial"/>
                <w:sz w:val="20"/>
              </w:rPr>
              <w:t>ENOTA KAMNIK</w:t>
            </w:r>
          </w:p>
          <w:p w14:paraId="6245D5E4" w14:textId="77777777" w:rsidR="00197CC8" w:rsidRPr="00826DA5" w:rsidRDefault="00197CC8" w:rsidP="0072111D">
            <w:pPr>
              <w:rPr>
                <w:rFonts w:ascii="Arial" w:hAnsi="Arial" w:cs="Arial"/>
                <w:sz w:val="20"/>
              </w:rPr>
            </w:pPr>
            <w:r w:rsidRPr="00826DA5">
              <w:rPr>
                <w:rFonts w:ascii="Arial" w:hAnsi="Arial" w:cs="Arial"/>
                <w:sz w:val="20"/>
              </w:rPr>
              <w:lastRenderedPageBreak/>
              <w:t>Usnjarska cesta 8, Kamnik</w:t>
            </w:r>
          </w:p>
        </w:tc>
        <w:tc>
          <w:tcPr>
            <w:tcW w:w="0" w:type="auto"/>
          </w:tcPr>
          <w:p w14:paraId="2C2B79F9"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lastRenderedPageBreak/>
              <w:t xml:space="preserve">554,50 </w:t>
            </w:r>
          </w:p>
        </w:tc>
        <w:tc>
          <w:tcPr>
            <w:tcW w:w="0" w:type="auto"/>
          </w:tcPr>
          <w:p w14:paraId="1AF31FC0"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8,20</w:t>
            </w:r>
          </w:p>
        </w:tc>
        <w:tc>
          <w:tcPr>
            <w:tcW w:w="0" w:type="auto"/>
          </w:tcPr>
          <w:p w14:paraId="7C15B780"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 xml:space="preserve">4.546,90 </w:t>
            </w:r>
          </w:p>
        </w:tc>
        <w:tc>
          <w:tcPr>
            <w:tcW w:w="0" w:type="auto"/>
          </w:tcPr>
          <w:p w14:paraId="682DB6E3" w14:textId="77777777" w:rsidR="00197CC8" w:rsidRPr="00826DA5" w:rsidRDefault="00197CC8" w:rsidP="0072111D">
            <w:pPr>
              <w:jc w:val="both"/>
              <w:rPr>
                <w:rFonts w:ascii="Arial" w:hAnsi="Arial" w:cs="Arial"/>
                <w:sz w:val="20"/>
              </w:rPr>
            </w:pPr>
            <w:r w:rsidRPr="00826DA5">
              <w:rPr>
                <w:rFonts w:ascii="Arial" w:hAnsi="Arial" w:cs="Arial"/>
                <w:sz w:val="20"/>
              </w:rPr>
              <w:t>najeti</w:t>
            </w:r>
          </w:p>
        </w:tc>
        <w:tc>
          <w:tcPr>
            <w:tcW w:w="0" w:type="auto"/>
          </w:tcPr>
          <w:p w14:paraId="3CCE1960" w14:textId="77777777" w:rsidR="00197CC8" w:rsidRPr="00826DA5" w:rsidRDefault="00197CC8" w:rsidP="0072111D">
            <w:pPr>
              <w:jc w:val="both"/>
              <w:rPr>
                <w:rFonts w:ascii="Arial" w:hAnsi="Arial" w:cs="Arial"/>
                <w:sz w:val="20"/>
              </w:rPr>
            </w:pPr>
            <w:r w:rsidRPr="00826DA5">
              <w:rPr>
                <w:rFonts w:ascii="Arial" w:hAnsi="Arial" w:cs="Arial"/>
                <w:sz w:val="20"/>
              </w:rPr>
              <w:t>Projekt 9 d.o.o.</w:t>
            </w:r>
          </w:p>
        </w:tc>
        <w:tc>
          <w:tcPr>
            <w:tcW w:w="0" w:type="auto"/>
          </w:tcPr>
          <w:p w14:paraId="49B05BD4" w14:textId="77777777" w:rsidR="00197CC8" w:rsidRPr="00826DA5" w:rsidRDefault="00197CC8" w:rsidP="0072111D">
            <w:pPr>
              <w:jc w:val="both"/>
              <w:rPr>
                <w:rFonts w:ascii="Arial" w:hAnsi="Arial" w:cs="Arial"/>
                <w:sz w:val="20"/>
              </w:rPr>
            </w:pPr>
            <w:r w:rsidRPr="00826DA5">
              <w:rPr>
                <w:rFonts w:ascii="Arial" w:hAnsi="Arial" w:cs="Arial"/>
                <w:sz w:val="20"/>
              </w:rPr>
              <w:t>socialno varstvena dejavnost</w:t>
            </w:r>
          </w:p>
        </w:tc>
      </w:tr>
      <w:tr w:rsidR="00197CC8" w:rsidRPr="00826DA5" w14:paraId="2B52F54A" w14:textId="77777777" w:rsidTr="0072111D">
        <w:trPr>
          <w:trHeight w:val="565"/>
        </w:trPr>
        <w:tc>
          <w:tcPr>
            <w:tcW w:w="0" w:type="auto"/>
          </w:tcPr>
          <w:p w14:paraId="0F43A7CD" w14:textId="77777777" w:rsidR="00197CC8" w:rsidRPr="00826DA5" w:rsidRDefault="00197CC8" w:rsidP="0072111D">
            <w:pPr>
              <w:rPr>
                <w:rFonts w:ascii="Arial" w:hAnsi="Arial" w:cs="Arial"/>
                <w:sz w:val="20"/>
              </w:rPr>
            </w:pPr>
            <w:r w:rsidRPr="00826DA5">
              <w:rPr>
                <w:rFonts w:ascii="Arial" w:hAnsi="Arial" w:cs="Arial"/>
                <w:sz w:val="20"/>
              </w:rPr>
              <w:t>Center za socialno delo Osrednja Slovenija – vzhod</w:t>
            </w:r>
          </w:p>
          <w:p w14:paraId="3189178D" w14:textId="77777777" w:rsidR="00197CC8" w:rsidRPr="00826DA5" w:rsidRDefault="00197CC8" w:rsidP="0072111D">
            <w:pPr>
              <w:rPr>
                <w:rFonts w:ascii="Arial" w:hAnsi="Arial" w:cs="Arial"/>
                <w:sz w:val="20"/>
              </w:rPr>
            </w:pPr>
          </w:p>
          <w:p w14:paraId="735938E9" w14:textId="77777777" w:rsidR="00197CC8" w:rsidRPr="00826DA5" w:rsidRDefault="00197CC8" w:rsidP="0072111D">
            <w:pPr>
              <w:rPr>
                <w:rFonts w:ascii="Arial" w:hAnsi="Arial" w:cs="Arial"/>
                <w:sz w:val="20"/>
              </w:rPr>
            </w:pPr>
            <w:r w:rsidRPr="00826DA5">
              <w:rPr>
                <w:rFonts w:ascii="Arial" w:hAnsi="Arial" w:cs="Arial"/>
                <w:sz w:val="20"/>
              </w:rPr>
              <w:t>ENOTA KAMNIK</w:t>
            </w:r>
          </w:p>
          <w:p w14:paraId="40E947CB" w14:textId="77777777" w:rsidR="00197CC8" w:rsidRPr="00826DA5" w:rsidRDefault="00197CC8" w:rsidP="0072111D">
            <w:pPr>
              <w:rPr>
                <w:rFonts w:ascii="Arial" w:hAnsi="Arial" w:cs="Arial"/>
                <w:sz w:val="20"/>
              </w:rPr>
            </w:pPr>
            <w:r w:rsidRPr="00826DA5">
              <w:rPr>
                <w:rFonts w:ascii="Arial" w:hAnsi="Arial" w:cs="Arial"/>
                <w:sz w:val="20"/>
              </w:rPr>
              <w:t>Kolodvorska ulica 4, Kamnik</w:t>
            </w:r>
          </w:p>
        </w:tc>
        <w:tc>
          <w:tcPr>
            <w:tcW w:w="0" w:type="auto"/>
          </w:tcPr>
          <w:p w14:paraId="5074080B"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187,00</w:t>
            </w:r>
          </w:p>
        </w:tc>
        <w:tc>
          <w:tcPr>
            <w:tcW w:w="0" w:type="auto"/>
          </w:tcPr>
          <w:p w14:paraId="0E656AE9"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 xml:space="preserve">0,00 </w:t>
            </w:r>
          </w:p>
        </w:tc>
        <w:tc>
          <w:tcPr>
            <w:tcW w:w="0" w:type="auto"/>
          </w:tcPr>
          <w:p w14:paraId="63C3291C"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0,00</w:t>
            </w:r>
          </w:p>
        </w:tc>
        <w:tc>
          <w:tcPr>
            <w:tcW w:w="0" w:type="auto"/>
          </w:tcPr>
          <w:p w14:paraId="510D076A" w14:textId="77777777" w:rsidR="00197CC8" w:rsidRPr="00826DA5" w:rsidRDefault="00197CC8" w:rsidP="0072111D">
            <w:pPr>
              <w:jc w:val="both"/>
              <w:rPr>
                <w:rFonts w:ascii="Arial" w:hAnsi="Arial" w:cs="Arial"/>
                <w:sz w:val="20"/>
              </w:rPr>
            </w:pPr>
            <w:r w:rsidRPr="00826DA5">
              <w:rPr>
                <w:rFonts w:ascii="Arial" w:hAnsi="Arial" w:cs="Arial"/>
                <w:sz w:val="20"/>
              </w:rPr>
              <w:t>najeti</w:t>
            </w:r>
          </w:p>
        </w:tc>
        <w:tc>
          <w:tcPr>
            <w:tcW w:w="0" w:type="auto"/>
          </w:tcPr>
          <w:p w14:paraId="7BE24B17" w14:textId="77777777" w:rsidR="00197CC8" w:rsidRPr="00826DA5" w:rsidRDefault="00197CC8" w:rsidP="0072111D">
            <w:pPr>
              <w:jc w:val="both"/>
              <w:rPr>
                <w:rFonts w:ascii="Arial" w:hAnsi="Arial" w:cs="Arial"/>
                <w:sz w:val="20"/>
              </w:rPr>
            </w:pPr>
            <w:r w:rsidRPr="00826DA5">
              <w:rPr>
                <w:rFonts w:ascii="Arial" w:hAnsi="Arial" w:cs="Arial"/>
                <w:sz w:val="20"/>
              </w:rPr>
              <w:t>Občina Kamnik</w:t>
            </w:r>
          </w:p>
        </w:tc>
        <w:tc>
          <w:tcPr>
            <w:tcW w:w="0" w:type="auto"/>
          </w:tcPr>
          <w:p w14:paraId="3367AC8A" w14:textId="77777777" w:rsidR="00197CC8" w:rsidRPr="00826DA5" w:rsidRDefault="00197CC8" w:rsidP="0072111D">
            <w:pPr>
              <w:jc w:val="both"/>
              <w:rPr>
                <w:rFonts w:ascii="Arial" w:hAnsi="Arial" w:cs="Arial"/>
                <w:sz w:val="20"/>
              </w:rPr>
            </w:pPr>
            <w:r w:rsidRPr="00826DA5">
              <w:rPr>
                <w:rFonts w:ascii="Arial" w:hAnsi="Arial" w:cs="Arial"/>
                <w:sz w:val="20"/>
              </w:rPr>
              <w:t>Dnevni center za osebe s težavami v duševnem zdravju »Štacjon«</w:t>
            </w:r>
          </w:p>
        </w:tc>
      </w:tr>
      <w:tr w:rsidR="00197CC8" w:rsidRPr="00826DA5" w14:paraId="51C78A10" w14:textId="77777777" w:rsidTr="0072111D">
        <w:trPr>
          <w:trHeight w:val="923"/>
        </w:trPr>
        <w:tc>
          <w:tcPr>
            <w:tcW w:w="0" w:type="auto"/>
            <w:shd w:val="clear" w:color="auto" w:fill="auto"/>
          </w:tcPr>
          <w:p w14:paraId="2898D27A" w14:textId="77777777" w:rsidR="00197CC8" w:rsidRPr="00826DA5" w:rsidRDefault="00197CC8" w:rsidP="0072111D">
            <w:pPr>
              <w:jc w:val="both"/>
              <w:rPr>
                <w:rFonts w:ascii="Arial" w:hAnsi="Arial" w:cs="Arial"/>
                <w:sz w:val="20"/>
              </w:rPr>
            </w:pPr>
            <w:r w:rsidRPr="00826DA5">
              <w:rPr>
                <w:rFonts w:ascii="Arial" w:hAnsi="Arial" w:cs="Arial"/>
                <w:sz w:val="20"/>
              </w:rPr>
              <w:t>Center za socialno delo Osrednja Slovenija – vzhod</w:t>
            </w:r>
          </w:p>
          <w:p w14:paraId="09CF6DD0" w14:textId="77777777" w:rsidR="00197CC8" w:rsidRPr="00826DA5" w:rsidRDefault="00197CC8" w:rsidP="0072111D">
            <w:pPr>
              <w:jc w:val="both"/>
              <w:rPr>
                <w:rFonts w:ascii="Arial" w:hAnsi="Arial" w:cs="Arial"/>
                <w:sz w:val="20"/>
              </w:rPr>
            </w:pPr>
          </w:p>
          <w:p w14:paraId="75B46FB8" w14:textId="77777777" w:rsidR="00197CC8" w:rsidRPr="00826DA5" w:rsidRDefault="00197CC8" w:rsidP="0072111D">
            <w:pPr>
              <w:jc w:val="both"/>
              <w:rPr>
                <w:rFonts w:ascii="Arial" w:hAnsi="Arial" w:cs="Arial"/>
                <w:sz w:val="20"/>
              </w:rPr>
            </w:pPr>
            <w:r w:rsidRPr="00826DA5">
              <w:rPr>
                <w:rFonts w:ascii="Arial" w:hAnsi="Arial" w:cs="Arial"/>
                <w:sz w:val="20"/>
              </w:rPr>
              <w:t>ENOTA LITIJA</w:t>
            </w:r>
          </w:p>
          <w:p w14:paraId="262ED7A9" w14:textId="77777777" w:rsidR="00197CC8" w:rsidRPr="00826DA5" w:rsidRDefault="00197CC8" w:rsidP="0072111D">
            <w:pPr>
              <w:jc w:val="both"/>
              <w:rPr>
                <w:rFonts w:ascii="Arial" w:hAnsi="Arial" w:cs="Arial"/>
                <w:sz w:val="20"/>
              </w:rPr>
            </w:pPr>
            <w:r w:rsidRPr="00826DA5">
              <w:rPr>
                <w:rFonts w:ascii="Arial" w:hAnsi="Arial" w:cs="Arial"/>
                <w:sz w:val="20"/>
              </w:rPr>
              <w:t xml:space="preserve">Ljubljanska cesta 12,Litija </w:t>
            </w:r>
          </w:p>
          <w:p w14:paraId="6E1444EF" w14:textId="77777777" w:rsidR="00197CC8" w:rsidRPr="00826DA5" w:rsidRDefault="00197CC8" w:rsidP="0072111D">
            <w:pPr>
              <w:jc w:val="both"/>
              <w:rPr>
                <w:rFonts w:ascii="Arial" w:hAnsi="Arial" w:cs="Arial"/>
                <w:i/>
                <w:sz w:val="20"/>
              </w:rPr>
            </w:pPr>
            <w:r w:rsidRPr="00826DA5">
              <w:rPr>
                <w:rFonts w:ascii="Arial" w:hAnsi="Arial" w:cs="Arial"/>
                <w:i/>
                <w:sz w:val="20"/>
              </w:rPr>
              <w:t xml:space="preserve">do </w:t>
            </w:r>
            <w:r>
              <w:rPr>
                <w:rFonts w:ascii="Arial" w:hAnsi="Arial" w:cs="Arial"/>
                <w:i/>
                <w:sz w:val="20"/>
              </w:rPr>
              <w:t>31</w:t>
            </w:r>
            <w:r w:rsidRPr="00826DA5">
              <w:rPr>
                <w:rFonts w:ascii="Arial" w:hAnsi="Arial" w:cs="Arial"/>
                <w:i/>
                <w:sz w:val="20"/>
              </w:rPr>
              <w:t>.1</w:t>
            </w:r>
            <w:r>
              <w:rPr>
                <w:rFonts w:ascii="Arial" w:hAnsi="Arial" w:cs="Arial"/>
                <w:i/>
                <w:sz w:val="20"/>
              </w:rPr>
              <w:t>0</w:t>
            </w:r>
            <w:r w:rsidRPr="00826DA5">
              <w:rPr>
                <w:rFonts w:ascii="Arial" w:hAnsi="Arial" w:cs="Arial"/>
                <w:i/>
                <w:sz w:val="20"/>
              </w:rPr>
              <w:t>.2021</w:t>
            </w:r>
          </w:p>
        </w:tc>
        <w:tc>
          <w:tcPr>
            <w:tcW w:w="0" w:type="auto"/>
          </w:tcPr>
          <w:p w14:paraId="1AA57D29"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332,73</w:t>
            </w:r>
          </w:p>
          <w:p w14:paraId="59BF5CF1"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99,61</w:t>
            </w:r>
          </w:p>
          <w:p w14:paraId="1D5D7B98" w14:textId="77777777" w:rsidR="00197CC8" w:rsidRPr="003B15C6" w:rsidRDefault="00197CC8" w:rsidP="0072111D">
            <w:pPr>
              <w:jc w:val="both"/>
              <w:rPr>
                <w:rFonts w:ascii="Arial" w:hAnsi="Arial" w:cs="Arial"/>
                <w:color w:val="000000" w:themeColor="text1"/>
                <w:sz w:val="20"/>
              </w:rPr>
            </w:pPr>
          </w:p>
          <w:p w14:paraId="265B3B3B"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skupaj:</w:t>
            </w:r>
          </w:p>
          <w:p w14:paraId="14FC0514"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432,34</w:t>
            </w:r>
          </w:p>
        </w:tc>
        <w:tc>
          <w:tcPr>
            <w:tcW w:w="0" w:type="auto"/>
          </w:tcPr>
          <w:p w14:paraId="235B7E0D"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9,30</w:t>
            </w:r>
          </w:p>
          <w:p w14:paraId="07FF6B87"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8,00</w:t>
            </w:r>
          </w:p>
        </w:tc>
        <w:tc>
          <w:tcPr>
            <w:tcW w:w="0" w:type="auto"/>
          </w:tcPr>
          <w:p w14:paraId="6CCCD35C" w14:textId="77777777" w:rsidR="00197CC8" w:rsidRPr="003B15C6" w:rsidRDefault="00197CC8" w:rsidP="0072111D">
            <w:pPr>
              <w:jc w:val="both"/>
              <w:rPr>
                <w:rFonts w:ascii="Arial" w:hAnsi="Arial" w:cs="Arial"/>
                <w:sz w:val="20"/>
              </w:rPr>
            </w:pPr>
            <w:r w:rsidRPr="003B15C6">
              <w:rPr>
                <w:rFonts w:ascii="Arial" w:hAnsi="Arial" w:cs="Arial"/>
                <w:sz w:val="20"/>
              </w:rPr>
              <w:t>3.094,39</w:t>
            </w:r>
          </w:p>
          <w:p w14:paraId="08D56EE8" w14:textId="77777777" w:rsidR="00197CC8" w:rsidRPr="003B15C6" w:rsidRDefault="00197CC8" w:rsidP="0072111D">
            <w:pPr>
              <w:jc w:val="both"/>
              <w:rPr>
                <w:rFonts w:ascii="Arial" w:hAnsi="Arial" w:cs="Arial"/>
                <w:sz w:val="20"/>
              </w:rPr>
            </w:pPr>
            <w:r w:rsidRPr="003B15C6">
              <w:rPr>
                <w:rFonts w:ascii="Arial" w:hAnsi="Arial" w:cs="Arial"/>
                <w:sz w:val="20"/>
              </w:rPr>
              <w:t>796,88</w:t>
            </w:r>
          </w:p>
        </w:tc>
        <w:tc>
          <w:tcPr>
            <w:tcW w:w="0" w:type="auto"/>
            <w:vMerge w:val="restart"/>
          </w:tcPr>
          <w:p w14:paraId="7F0C5EC5" w14:textId="77777777" w:rsidR="00197CC8" w:rsidRPr="00826DA5" w:rsidRDefault="00197CC8" w:rsidP="0072111D">
            <w:pPr>
              <w:jc w:val="both"/>
              <w:rPr>
                <w:rFonts w:ascii="Arial" w:hAnsi="Arial" w:cs="Arial"/>
                <w:sz w:val="20"/>
              </w:rPr>
            </w:pPr>
            <w:r w:rsidRPr="00826DA5">
              <w:rPr>
                <w:rFonts w:ascii="Arial" w:hAnsi="Arial" w:cs="Arial"/>
                <w:sz w:val="20"/>
              </w:rPr>
              <w:t>najeti</w:t>
            </w:r>
          </w:p>
        </w:tc>
        <w:tc>
          <w:tcPr>
            <w:tcW w:w="0" w:type="auto"/>
            <w:vMerge w:val="restart"/>
          </w:tcPr>
          <w:p w14:paraId="189C9704" w14:textId="77777777" w:rsidR="00197CC8" w:rsidRPr="00826DA5" w:rsidRDefault="00197CC8" w:rsidP="0072111D">
            <w:pPr>
              <w:jc w:val="both"/>
              <w:rPr>
                <w:rFonts w:ascii="Arial" w:hAnsi="Arial" w:cs="Arial"/>
                <w:sz w:val="20"/>
              </w:rPr>
            </w:pPr>
            <w:proofErr w:type="spellStart"/>
            <w:r w:rsidRPr="00826DA5">
              <w:rPr>
                <w:rFonts w:ascii="Arial" w:hAnsi="Arial" w:cs="Arial"/>
                <w:sz w:val="20"/>
              </w:rPr>
              <w:t>Cbs</w:t>
            </w:r>
            <w:proofErr w:type="spellEnd"/>
            <w:r w:rsidRPr="00826DA5">
              <w:rPr>
                <w:rFonts w:ascii="Arial" w:hAnsi="Arial" w:cs="Arial"/>
                <w:sz w:val="20"/>
              </w:rPr>
              <w:t xml:space="preserve"> grup d.o.o.</w:t>
            </w:r>
          </w:p>
          <w:p w14:paraId="4A5A3A36" w14:textId="77777777" w:rsidR="00197CC8" w:rsidRPr="00826DA5" w:rsidRDefault="00197CC8" w:rsidP="0072111D">
            <w:pPr>
              <w:jc w:val="both"/>
              <w:rPr>
                <w:rFonts w:ascii="Arial" w:hAnsi="Arial" w:cs="Arial"/>
                <w:sz w:val="20"/>
              </w:rPr>
            </w:pPr>
            <w:proofErr w:type="spellStart"/>
            <w:r w:rsidRPr="00826DA5">
              <w:rPr>
                <w:rFonts w:ascii="Arial" w:hAnsi="Arial" w:cs="Arial"/>
                <w:sz w:val="20"/>
              </w:rPr>
              <w:t>Cbs</w:t>
            </w:r>
            <w:proofErr w:type="spellEnd"/>
            <w:r w:rsidRPr="00826DA5">
              <w:rPr>
                <w:rFonts w:ascii="Arial" w:hAnsi="Arial" w:cs="Arial"/>
                <w:sz w:val="20"/>
              </w:rPr>
              <w:t xml:space="preserve"> grup d.o.o.</w:t>
            </w:r>
          </w:p>
        </w:tc>
        <w:tc>
          <w:tcPr>
            <w:tcW w:w="0" w:type="auto"/>
            <w:vMerge w:val="restart"/>
          </w:tcPr>
          <w:p w14:paraId="02780795" w14:textId="77777777" w:rsidR="00197CC8" w:rsidRPr="00826DA5" w:rsidRDefault="00197CC8" w:rsidP="0072111D">
            <w:pPr>
              <w:jc w:val="both"/>
              <w:rPr>
                <w:rFonts w:ascii="Arial" w:hAnsi="Arial" w:cs="Arial"/>
                <w:sz w:val="20"/>
              </w:rPr>
            </w:pPr>
            <w:r w:rsidRPr="00826DA5">
              <w:rPr>
                <w:rFonts w:ascii="Arial" w:hAnsi="Arial" w:cs="Arial"/>
                <w:sz w:val="20"/>
              </w:rPr>
              <w:t>socialno varstvena dejavnost</w:t>
            </w:r>
          </w:p>
        </w:tc>
      </w:tr>
      <w:tr w:rsidR="00197CC8" w:rsidRPr="00826DA5" w14:paraId="550D0097" w14:textId="77777777" w:rsidTr="0072111D">
        <w:trPr>
          <w:trHeight w:val="922"/>
        </w:trPr>
        <w:tc>
          <w:tcPr>
            <w:tcW w:w="0" w:type="auto"/>
            <w:shd w:val="clear" w:color="auto" w:fill="auto"/>
          </w:tcPr>
          <w:p w14:paraId="6F0864B9" w14:textId="77777777" w:rsidR="00197CC8" w:rsidRPr="00826DA5" w:rsidRDefault="00197CC8" w:rsidP="0072111D">
            <w:pPr>
              <w:jc w:val="both"/>
              <w:rPr>
                <w:rFonts w:ascii="Arial" w:hAnsi="Arial" w:cs="Arial"/>
                <w:i/>
                <w:sz w:val="20"/>
              </w:rPr>
            </w:pPr>
            <w:r w:rsidRPr="00826DA5">
              <w:rPr>
                <w:rFonts w:ascii="Arial" w:hAnsi="Arial" w:cs="Arial"/>
                <w:i/>
                <w:sz w:val="20"/>
              </w:rPr>
              <w:t>od 1.11.2021</w:t>
            </w:r>
          </w:p>
        </w:tc>
        <w:tc>
          <w:tcPr>
            <w:tcW w:w="0" w:type="auto"/>
          </w:tcPr>
          <w:p w14:paraId="300D070B"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432,34</w:t>
            </w:r>
          </w:p>
        </w:tc>
        <w:tc>
          <w:tcPr>
            <w:tcW w:w="0" w:type="auto"/>
          </w:tcPr>
          <w:p w14:paraId="7ED3F1F5" w14:textId="77777777" w:rsidR="00197CC8" w:rsidRPr="003B15C6" w:rsidRDefault="00197CC8" w:rsidP="0072111D">
            <w:pPr>
              <w:jc w:val="both"/>
              <w:rPr>
                <w:rFonts w:ascii="Arial" w:hAnsi="Arial" w:cs="Arial"/>
                <w:color w:val="000000" w:themeColor="text1"/>
                <w:sz w:val="20"/>
              </w:rPr>
            </w:pPr>
            <w:r w:rsidRPr="003B15C6">
              <w:rPr>
                <w:rFonts w:ascii="Arial" w:hAnsi="Arial" w:cs="Arial"/>
                <w:color w:val="000000" w:themeColor="text1"/>
                <w:sz w:val="20"/>
              </w:rPr>
              <w:t xml:space="preserve"> 7,60</w:t>
            </w:r>
          </w:p>
        </w:tc>
        <w:tc>
          <w:tcPr>
            <w:tcW w:w="0" w:type="auto"/>
          </w:tcPr>
          <w:p w14:paraId="23F6305A" w14:textId="77777777" w:rsidR="00197CC8" w:rsidRPr="003B15C6" w:rsidRDefault="00197CC8" w:rsidP="0072111D">
            <w:pPr>
              <w:jc w:val="both"/>
              <w:rPr>
                <w:rFonts w:ascii="Arial" w:hAnsi="Arial" w:cs="Arial"/>
                <w:sz w:val="20"/>
              </w:rPr>
            </w:pPr>
            <w:r w:rsidRPr="003B15C6">
              <w:rPr>
                <w:rFonts w:ascii="Arial" w:hAnsi="Arial" w:cs="Arial"/>
                <w:sz w:val="20"/>
              </w:rPr>
              <w:t>3.285,78</w:t>
            </w:r>
          </w:p>
        </w:tc>
        <w:tc>
          <w:tcPr>
            <w:tcW w:w="0" w:type="auto"/>
            <w:vMerge/>
          </w:tcPr>
          <w:p w14:paraId="36A9B959" w14:textId="77777777" w:rsidR="00197CC8" w:rsidRPr="00826DA5" w:rsidRDefault="00197CC8" w:rsidP="0072111D">
            <w:pPr>
              <w:jc w:val="both"/>
              <w:rPr>
                <w:rFonts w:ascii="Arial" w:hAnsi="Arial" w:cs="Arial"/>
                <w:sz w:val="20"/>
              </w:rPr>
            </w:pPr>
          </w:p>
        </w:tc>
        <w:tc>
          <w:tcPr>
            <w:tcW w:w="0" w:type="auto"/>
            <w:vMerge/>
          </w:tcPr>
          <w:p w14:paraId="28385E34" w14:textId="77777777" w:rsidR="00197CC8" w:rsidRPr="00826DA5" w:rsidRDefault="00197CC8" w:rsidP="0072111D">
            <w:pPr>
              <w:jc w:val="both"/>
              <w:rPr>
                <w:rFonts w:ascii="Arial" w:hAnsi="Arial" w:cs="Arial"/>
                <w:sz w:val="20"/>
              </w:rPr>
            </w:pPr>
          </w:p>
        </w:tc>
        <w:tc>
          <w:tcPr>
            <w:tcW w:w="0" w:type="auto"/>
            <w:vMerge/>
          </w:tcPr>
          <w:p w14:paraId="1582C6B0" w14:textId="77777777" w:rsidR="00197CC8" w:rsidRPr="00826DA5" w:rsidRDefault="00197CC8" w:rsidP="0072111D">
            <w:pPr>
              <w:jc w:val="both"/>
              <w:rPr>
                <w:rFonts w:ascii="Arial" w:hAnsi="Arial" w:cs="Arial"/>
                <w:sz w:val="20"/>
              </w:rPr>
            </w:pPr>
          </w:p>
        </w:tc>
      </w:tr>
    </w:tbl>
    <w:p w14:paraId="6EDC729A" w14:textId="77777777" w:rsidR="00197CC8" w:rsidRPr="00826DA5" w:rsidRDefault="00197CC8" w:rsidP="00197CC8">
      <w:pPr>
        <w:jc w:val="both"/>
        <w:rPr>
          <w:rFonts w:ascii="Arial" w:hAnsi="Arial" w:cs="Arial"/>
          <w:b/>
          <w:bCs/>
          <w:sz w:val="20"/>
        </w:rPr>
      </w:pPr>
    </w:p>
    <w:p w14:paraId="6515C903" w14:textId="77777777" w:rsidR="0068126E" w:rsidRPr="000D656B" w:rsidRDefault="0068126E" w:rsidP="0068126E">
      <w:pPr>
        <w:jc w:val="both"/>
        <w:rPr>
          <w:rFonts w:ascii="Arial" w:hAnsi="Arial" w:cs="Arial"/>
          <w:b/>
          <w:bCs/>
        </w:rPr>
      </w:pPr>
      <w:bookmarkStart w:id="0" w:name="_GoBack"/>
      <w:bookmarkEnd w:id="0"/>
    </w:p>
    <w:p w14:paraId="0FCD6783" w14:textId="77777777" w:rsidR="0068126E" w:rsidRPr="000D656B" w:rsidRDefault="0068126E" w:rsidP="0068126E">
      <w:pPr>
        <w:jc w:val="both"/>
        <w:rPr>
          <w:rFonts w:ascii="Arial" w:hAnsi="Arial" w:cs="Arial"/>
          <w:b/>
          <w:bCs/>
        </w:rPr>
      </w:pPr>
      <w:r w:rsidRPr="000D656B">
        <w:rPr>
          <w:rFonts w:ascii="Arial" w:hAnsi="Arial" w:cs="Arial"/>
          <w:b/>
          <w:bCs/>
        </w:rPr>
        <w:t>1.3. ZAKONSKE PODLAGE</w:t>
      </w:r>
    </w:p>
    <w:p w14:paraId="5608C3E3" w14:textId="77777777" w:rsidR="0068126E" w:rsidRPr="000D656B" w:rsidRDefault="0068126E" w:rsidP="0068126E">
      <w:pPr>
        <w:jc w:val="both"/>
        <w:rPr>
          <w:rFonts w:ascii="Arial" w:hAnsi="Arial" w:cs="Arial"/>
        </w:rPr>
      </w:pPr>
    </w:p>
    <w:p w14:paraId="5611392B" w14:textId="77777777" w:rsidR="001D48C4" w:rsidRPr="000D656B" w:rsidRDefault="001D48C4" w:rsidP="001D48C4">
      <w:pPr>
        <w:numPr>
          <w:ilvl w:val="0"/>
          <w:numId w:val="5"/>
        </w:numPr>
        <w:tabs>
          <w:tab w:val="left" w:pos="0"/>
        </w:tabs>
        <w:ind w:left="1068"/>
        <w:rPr>
          <w:rFonts w:ascii="Arial" w:hAnsi="Arial" w:cs="Arial"/>
          <w:bCs/>
          <w:sz w:val="20"/>
          <w:u w:val="single"/>
        </w:rPr>
      </w:pPr>
      <w:r w:rsidRPr="000D656B">
        <w:rPr>
          <w:rFonts w:ascii="Arial" w:hAnsi="Arial" w:cs="Arial"/>
          <w:bCs/>
          <w:sz w:val="20"/>
          <w:u w:val="single"/>
        </w:rPr>
        <w:t>Zakonske podlage za izvajanje dejavnosti zavodov:</w:t>
      </w:r>
    </w:p>
    <w:p w14:paraId="6DCB0614" w14:textId="77777777" w:rsidR="001D48C4" w:rsidRPr="000D656B" w:rsidRDefault="001D48C4" w:rsidP="001D48C4">
      <w:pPr>
        <w:tabs>
          <w:tab w:val="left" w:pos="0"/>
        </w:tabs>
        <w:ind w:left="708"/>
        <w:rPr>
          <w:rFonts w:ascii="Arial" w:hAnsi="Arial" w:cs="Arial"/>
          <w:bCs/>
          <w:sz w:val="20"/>
          <w:u w:val="single"/>
        </w:rPr>
      </w:pPr>
    </w:p>
    <w:p w14:paraId="20B516D8" w14:textId="77777777" w:rsidR="001D48C4" w:rsidRPr="000D656B" w:rsidRDefault="001D48C4" w:rsidP="001D48C4">
      <w:pPr>
        <w:pStyle w:val="Odstavekseznama"/>
        <w:numPr>
          <w:ilvl w:val="0"/>
          <w:numId w:val="7"/>
        </w:numPr>
        <w:spacing w:line="252" w:lineRule="auto"/>
        <w:ind w:left="1428"/>
        <w:contextualSpacing w:val="0"/>
        <w:jc w:val="both"/>
        <w:rPr>
          <w:rFonts w:ascii="Arial" w:eastAsia="Calibri" w:hAnsi="Arial" w:cs="Arial"/>
          <w:sz w:val="20"/>
        </w:rPr>
      </w:pPr>
      <w:r w:rsidRPr="000D656B">
        <w:rPr>
          <w:rFonts w:ascii="Arial" w:eastAsia="Calibri" w:hAnsi="Arial" w:cs="Arial"/>
          <w:sz w:val="20"/>
        </w:rPr>
        <w:t>Zakon o zavodih (Uradni list RS, št. 12/91 z dne 22. 3. 1991),</w:t>
      </w:r>
    </w:p>
    <w:p w14:paraId="5E3A0D65" w14:textId="77777777" w:rsidR="001D48C4" w:rsidRPr="000D656B" w:rsidRDefault="001D48C4" w:rsidP="001D48C4">
      <w:pPr>
        <w:pStyle w:val="Odstavekseznama"/>
        <w:numPr>
          <w:ilvl w:val="0"/>
          <w:numId w:val="7"/>
        </w:numPr>
        <w:spacing w:line="252" w:lineRule="auto"/>
        <w:ind w:left="1428"/>
        <w:contextualSpacing w:val="0"/>
        <w:jc w:val="both"/>
        <w:rPr>
          <w:rFonts w:ascii="Arial" w:eastAsia="Calibri" w:hAnsi="Arial" w:cs="Arial"/>
          <w:sz w:val="20"/>
        </w:rPr>
      </w:pPr>
      <w:r w:rsidRPr="000D656B">
        <w:rPr>
          <w:rFonts w:ascii="Arial" w:eastAsia="Calibri" w:hAnsi="Arial" w:cs="Arial"/>
          <w:sz w:val="20"/>
        </w:rPr>
        <w:t>Zakon o spremembi zakona o zavodih – ZZ-A (Uradni list RS, št. 8/96 z dne 12. 2. 1996),</w:t>
      </w:r>
    </w:p>
    <w:p w14:paraId="7420CCFB" w14:textId="77777777" w:rsidR="001D48C4" w:rsidRPr="000D656B" w:rsidRDefault="001D48C4" w:rsidP="001D48C4">
      <w:pPr>
        <w:pStyle w:val="Odstavekseznama"/>
        <w:numPr>
          <w:ilvl w:val="0"/>
          <w:numId w:val="7"/>
        </w:numPr>
        <w:spacing w:line="252" w:lineRule="auto"/>
        <w:ind w:left="1428"/>
        <w:contextualSpacing w:val="0"/>
        <w:jc w:val="both"/>
        <w:rPr>
          <w:rFonts w:ascii="Arial" w:eastAsia="Calibri" w:hAnsi="Arial" w:cs="Arial"/>
          <w:sz w:val="20"/>
        </w:rPr>
      </w:pPr>
      <w:r w:rsidRPr="000D656B">
        <w:rPr>
          <w:rFonts w:ascii="Arial" w:eastAsia="Calibri" w:hAnsi="Arial" w:cs="Arial"/>
          <w:sz w:val="20"/>
        </w:rPr>
        <w:t>Zakon o preprečevanju dela in zaposlovanja na črno – ZPDZC (Uradni list RS, št. 36/00 z dne 26.4.2000),</w:t>
      </w:r>
    </w:p>
    <w:p w14:paraId="2964AB9A" w14:textId="77777777" w:rsidR="001D48C4" w:rsidRPr="000D656B" w:rsidRDefault="001D48C4" w:rsidP="001D48C4">
      <w:pPr>
        <w:pStyle w:val="Odstavekseznama"/>
        <w:numPr>
          <w:ilvl w:val="0"/>
          <w:numId w:val="7"/>
        </w:numPr>
        <w:spacing w:line="252" w:lineRule="auto"/>
        <w:ind w:left="1428"/>
        <w:contextualSpacing w:val="0"/>
        <w:jc w:val="both"/>
        <w:rPr>
          <w:rFonts w:ascii="Arial" w:eastAsia="Calibri" w:hAnsi="Arial" w:cs="Arial"/>
          <w:sz w:val="20"/>
        </w:rPr>
      </w:pPr>
      <w:r w:rsidRPr="000D656B">
        <w:rPr>
          <w:rFonts w:ascii="Arial" w:eastAsia="Calibri" w:hAnsi="Arial" w:cs="Arial"/>
          <w:sz w:val="20"/>
        </w:rPr>
        <w:t xml:space="preserve">Zakon o javno-zasebnem partnerstvu – ZJZP (Uradni list RS, št. 127/06 z dne 7. 12.2006). </w:t>
      </w:r>
    </w:p>
    <w:p w14:paraId="1617F483" w14:textId="77777777" w:rsidR="001D48C4" w:rsidRPr="000D656B" w:rsidRDefault="001D48C4" w:rsidP="001D48C4">
      <w:pPr>
        <w:ind w:left="708"/>
        <w:rPr>
          <w:rFonts w:ascii="Arial" w:eastAsia="Calibri" w:hAnsi="Arial" w:cs="Arial"/>
          <w:sz w:val="20"/>
        </w:rPr>
      </w:pPr>
    </w:p>
    <w:p w14:paraId="300BF698" w14:textId="77777777" w:rsidR="001D48C4" w:rsidRPr="000D656B" w:rsidRDefault="001D48C4" w:rsidP="001D48C4">
      <w:pPr>
        <w:numPr>
          <w:ilvl w:val="0"/>
          <w:numId w:val="5"/>
        </w:numPr>
        <w:tabs>
          <w:tab w:val="left" w:pos="0"/>
        </w:tabs>
        <w:ind w:left="1068"/>
        <w:rPr>
          <w:rFonts w:ascii="Arial" w:hAnsi="Arial" w:cs="Arial"/>
          <w:bCs/>
          <w:sz w:val="20"/>
          <w:u w:val="single"/>
        </w:rPr>
      </w:pPr>
      <w:r w:rsidRPr="000D656B">
        <w:rPr>
          <w:rFonts w:ascii="Arial" w:hAnsi="Arial" w:cs="Arial"/>
          <w:bCs/>
          <w:sz w:val="20"/>
          <w:u w:val="single"/>
        </w:rPr>
        <w:t>Zakonske in druge pravne podlage za pripravo finančnega načrta:</w:t>
      </w:r>
    </w:p>
    <w:p w14:paraId="55FFF71D" w14:textId="77777777" w:rsidR="001D48C4" w:rsidRPr="000D656B" w:rsidRDefault="001D48C4" w:rsidP="001D48C4">
      <w:pPr>
        <w:tabs>
          <w:tab w:val="left" w:pos="0"/>
        </w:tabs>
        <w:ind w:left="1068"/>
        <w:rPr>
          <w:rFonts w:ascii="Arial" w:hAnsi="Arial" w:cs="Arial"/>
          <w:bCs/>
          <w:sz w:val="20"/>
          <w:u w:val="single"/>
        </w:rPr>
      </w:pPr>
    </w:p>
    <w:p w14:paraId="57B801D4" w14:textId="77777777" w:rsidR="001D48C4" w:rsidRPr="000D656B" w:rsidRDefault="001D48C4" w:rsidP="001D48C4">
      <w:pPr>
        <w:pStyle w:val="Odstavekseznama"/>
        <w:numPr>
          <w:ilvl w:val="0"/>
          <w:numId w:val="6"/>
        </w:numPr>
        <w:ind w:left="1428"/>
        <w:contextualSpacing w:val="0"/>
        <w:jc w:val="both"/>
        <w:rPr>
          <w:rFonts w:ascii="Arial" w:hAnsi="Arial" w:cs="Arial"/>
          <w:sz w:val="20"/>
        </w:rPr>
      </w:pPr>
      <w:r w:rsidRPr="000D656B">
        <w:rPr>
          <w:rFonts w:ascii="Arial" w:hAnsi="Arial" w:cs="Arial"/>
          <w:sz w:val="20"/>
        </w:rPr>
        <w:t xml:space="preserve">Zakon o javnih financah (UL RS, št. 11/11-UPB4, 14/13-popr., 101/13, 55/15 – </w:t>
      </w:r>
      <w:proofErr w:type="spellStart"/>
      <w:r w:rsidRPr="000D656B">
        <w:rPr>
          <w:rFonts w:ascii="Arial" w:hAnsi="Arial" w:cs="Arial"/>
          <w:sz w:val="20"/>
        </w:rPr>
        <w:t>ZFisP</w:t>
      </w:r>
      <w:proofErr w:type="spellEnd"/>
      <w:r w:rsidRPr="000D656B">
        <w:rPr>
          <w:rFonts w:ascii="Arial" w:hAnsi="Arial" w:cs="Arial"/>
          <w:sz w:val="20"/>
        </w:rPr>
        <w:t>, 96/15 – ZIPRS1617 in 13/18),</w:t>
      </w:r>
    </w:p>
    <w:p w14:paraId="492B0A3E" w14:textId="77777777" w:rsidR="001D48C4" w:rsidRPr="000D656B" w:rsidRDefault="001D48C4" w:rsidP="001D48C4">
      <w:pPr>
        <w:pStyle w:val="Odstavekseznama"/>
        <w:numPr>
          <w:ilvl w:val="0"/>
          <w:numId w:val="6"/>
        </w:numPr>
        <w:tabs>
          <w:tab w:val="left" w:pos="0"/>
        </w:tabs>
        <w:ind w:left="1428"/>
        <w:contextualSpacing w:val="0"/>
        <w:jc w:val="both"/>
        <w:rPr>
          <w:rFonts w:ascii="Arial" w:hAnsi="Arial" w:cs="Arial"/>
          <w:sz w:val="20"/>
        </w:rPr>
      </w:pPr>
      <w:r w:rsidRPr="000D656B">
        <w:rPr>
          <w:rFonts w:ascii="Arial" w:hAnsi="Arial" w:cs="Arial"/>
          <w:sz w:val="20"/>
        </w:rPr>
        <w:t xml:space="preserve">Zakon o računovodstvu (UL RS, št. </w:t>
      </w:r>
      <w:hyperlink r:id="rId8" w:tgtFrame="_blank" w:history="1">
        <w:r w:rsidRPr="000D656B">
          <w:rPr>
            <w:rFonts w:ascii="Arial" w:hAnsi="Arial" w:cs="Arial"/>
            <w:sz w:val="20"/>
          </w:rPr>
          <w:t>23/99</w:t>
        </w:r>
      </w:hyperlink>
      <w:r w:rsidRPr="000D656B">
        <w:rPr>
          <w:rFonts w:ascii="Arial" w:hAnsi="Arial" w:cs="Arial"/>
          <w:sz w:val="20"/>
        </w:rPr>
        <w:t>, 30/02 – ZJF-C in 114/06 – ZUE),</w:t>
      </w:r>
    </w:p>
    <w:p w14:paraId="1334B967" w14:textId="77777777" w:rsidR="001D48C4" w:rsidRPr="000D656B" w:rsidRDefault="001D48C4" w:rsidP="001D48C4">
      <w:pPr>
        <w:pStyle w:val="Odstavekseznama"/>
        <w:numPr>
          <w:ilvl w:val="0"/>
          <w:numId w:val="6"/>
        </w:numPr>
        <w:tabs>
          <w:tab w:val="left" w:pos="0"/>
        </w:tabs>
        <w:ind w:left="1428"/>
        <w:contextualSpacing w:val="0"/>
        <w:jc w:val="both"/>
        <w:rPr>
          <w:rFonts w:ascii="Arial" w:hAnsi="Arial" w:cs="Arial"/>
          <w:sz w:val="20"/>
        </w:rPr>
      </w:pPr>
      <w:r w:rsidRPr="000D656B">
        <w:rPr>
          <w:rFonts w:ascii="Arial" w:hAnsi="Arial" w:cs="Arial"/>
          <w:sz w:val="20"/>
        </w:rPr>
        <w:t xml:space="preserve">Zakon o preglednosti finančnih odnosov in ločenem evidentiranju različnih dejavnosti (UL RS, št. </w:t>
      </w:r>
      <w:hyperlink r:id="rId9" w:tgtFrame="_blank" w:history="1">
        <w:r w:rsidRPr="000D656B">
          <w:rPr>
            <w:rFonts w:ascii="Arial" w:hAnsi="Arial" w:cs="Arial"/>
            <w:sz w:val="20"/>
          </w:rPr>
          <w:t>33/11)</w:t>
        </w:r>
      </w:hyperlink>
      <w:r w:rsidRPr="000D656B">
        <w:rPr>
          <w:rFonts w:ascii="Arial" w:hAnsi="Arial" w:cs="Arial"/>
          <w:sz w:val="20"/>
        </w:rPr>
        <w:t>,</w:t>
      </w:r>
    </w:p>
    <w:p w14:paraId="68B965D4" w14:textId="77777777" w:rsidR="001D48C4" w:rsidRPr="000D656B" w:rsidRDefault="001D48C4" w:rsidP="001D48C4">
      <w:pPr>
        <w:pStyle w:val="Odstavekseznama"/>
        <w:numPr>
          <w:ilvl w:val="0"/>
          <w:numId w:val="6"/>
        </w:numPr>
        <w:tabs>
          <w:tab w:val="left" w:pos="0"/>
        </w:tabs>
        <w:ind w:left="1428"/>
        <w:contextualSpacing w:val="0"/>
        <w:jc w:val="both"/>
        <w:rPr>
          <w:rFonts w:ascii="Arial" w:hAnsi="Arial" w:cs="Arial"/>
          <w:sz w:val="20"/>
        </w:rPr>
      </w:pPr>
      <w:r w:rsidRPr="000D656B">
        <w:rPr>
          <w:rFonts w:ascii="Arial" w:hAnsi="Arial" w:cs="Arial"/>
          <w:sz w:val="20"/>
        </w:rPr>
        <w:t>Navodilo o pripravi finančnih načrtov posrednih uporabnikov državnega in občinskih proračunov (UL RS, št. 91/00 in 122/00),</w:t>
      </w:r>
    </w:p>
    <w:p w14:paraId="2B8465CF" w14:textId="77777777" w:rsidR="001D48C4" w:rsidRPr="000D656B" w:rsidRDefault="001D48C4" w:rsidP="001D48C4">
      <w:pPr>
        <w:pStyle w:val="Odstavekseznama"/>
        <w:numPr>
          <w:ilvl w:val="0"/>
          <w:numId w:val="6"/>
        </w:numPr>
        <w:tabs>
          <w:tab w:val="left" w:pos="0"/>
        </w:tabs>
        <w:ind w:left="1428"/>
        <w:contextualSpacing w:val="0"/>
        <w:jc w:val="both"/>
        <w:rPr>
          <w:rFonts w:ascii="Arial" w:hAnsi="Arial" w:cs="Arial"/>
          <w:sz w:val="20"/>
        </w:rPr>
      </w:pPr>
      <w:r w:rsidRPr="000D656B">
        <w:rPr>
          <w:rFonts w:ascii="Arial" w:hAnsi="Arial" w:cs="Arial"/>
          <w:sz w:val="20"/>
        </w:rPr>
        <w:t>Pravilnik o sestavljanju letnih poročil za proračun, proračunske uporabnike in druge osebe javnega prava (UL RS, št. 115/02, 21/03, 134/03, 126/04, 120/07, 124/08, 58/10, 60/10-popr., 104/10, 104/11, 86/16 in 80/19)</w:t>
      </w:r>
    </w:p>
    <w:p w14:paraId="11429057" w14:textId="77777777" w:rsidR="001D48C4" w:rsidRPr="000D656B" w:rsidRDefault="001D48C4" w:rsidP="001D48C4">
      <w:pPr>
        <w:pStyle w:val="Odstavekseznama"/>
        <w:numPr>
          <w:ilvl w:val="0"/>
          <w:numId w:val="6"/>
        </w:numPr>
        <w:ind w:left="1428"/>
        <w:contextualSpacing w:val="0"/>
        <w:jc w:val="both"/>
        <w:rPr>
          <w:rFonts w:ascii="Arial" w:hAnsi="Arial" w:cs="Arial"/>
          <w:sz w:val="20"/>
        </w:rPr>
      </w:pPr>
      <w:r w:rsidRPr="000D656B">
        <w:rPr>
          <w:rFonts w:ascii="Arial" w:hAnsi="Arial" w:cs="Arial"/>
          <w:sz w:val="20"/>
        </w:rPr>
        <w:t>Pravilnik o enotnem kontnem načrtu za proračun, proračunske uporabnike in druge osebe javnega prava (UL RS, št. 112/09, 58/10, 104/10, 104/11, 97/12, 108/13, 94/14, 100/15, 84/16, 75/17, 82/18 in 79/19),</w:t>
      </w:r>
    </w:p>
    <w:p w14:paraId="41A820CA" w14:textId="77777777" w:rsidR="001D48C4" w:rsidRPr="000D656B" w:rsidRDefault="001D48C4" w:rsidP="001D48C4">
      <w:pPr>
        <w:pStyle w:val="Odstavekseznama"/>
        <w:numPr>
          <w:ilvl w:val="0"/>
          <w:numId w:val="6"/>
        </w:numPr>
        <w:ind w:left="1428"/>
        <w:contextualSpacing w:val="0"/>
        <w:jc w:val="both"/>
        <w:rPr>
          <w:rFonts w:ascii="Arial" w:hAnsi="Arial" w:cs="Arial"/>
          <w:sz w:val="20"/>
        </w:rPr>
      </w:pPr>
      <w:r w:rsidRPr="000D656B">
        <w:rPr>
          <w:rFonts w:ascii="Arial" w:hAnsi="Arial" w:cs="Arial"/>
          <w:sz w:val="20"/>
        </w:rPr>
        <w:t>Pravilnik o razčlenjevanju in merjenju prihodkov in odhodkov pravnih oseb javnega prava (UL RS, št. 134/03, 34/04, 13/05, 138/06, 120/07, 112/09, 58/10, 97/12, 100/15, 75/17 in 82/18),</w:t>
      </w:r>
    </w:p>
    <w:p w14:paraId="69FEAE49" w14:textId="77777777" w:rsidR="001D48C4" w:rsidRPr="000D656B" w:rsidRDefault="001D48C4" w:rsidP="001D48C4">
      <w:pPr>
        <w:pStyle w:val="Odstavekseznama"/>
        <w:numPr>
          <w:ilvl w:val="0"/>
          <w:numId w:val="6"/>
        </w:numPr>
        <w:tabs>
          <w:tab w:val="left" w:pos="0"/>
        </w:tabs>
        <w:ind w:left="1428"/>
        <w:contextualSpacing w:val="0"/>
        <w:jc w:val="both"/>
        <w:rPr>
          <w:rFonts w:ascii="Arial" w:hAnsi="Arial" w:cs="Arial"/>
          <w:sz w:val="20"/>
        </w:rPr>
      </w:pPr>
      <w:r w:rsidRPr="000D656B">
        <w:rPr>
          <w:rFonts w:ascii="Arial" w:hAnsi="Arial" w:cs="Arial"/>
          <w:sz w:val="20"/>
        </w:rPr>
        <w:t>Pravilnik o načinu in stopnjah odpisa neopredmetenih  sredstev in opredmetenih osnovnih sredstev (UL RS, št. 45/05, 138/06, 120/07, 48/09, 112/09, 58/10, 108/13 in 100/15),</w:t>
      </w:r>
    </w:p>
    <w:p w14:paraId="6A711C9B" w14:textId="77777777" w:rsidR="001D48C4" w:rsidRPr="000D656B" w:rsidRDefault="001D48C4" w:rsidP="001D48C4">
      <w:pPr>
        <w:pStyle w:val="Odstavekseznama"/>
        <w:numPr>
          <w:ilvl w:val="0"/>
          <w:numId w:val="10"/>
        </w:numPr>
        <w:tabs>
          <w:tab w:val="left" w:pos="0"/>
        </w:tabs>
        <w:contextualSpacing w:val="0"/>
        <w:jc w:val="both"/>
        <w:rPr>
          <w:rFonts w:ascii="Arial" w:hAnsi="Arial" w:cs="Arial"/>
          <w:sz w:val="20"/>
        </w:rPr>
      </w:pPr>
      <w:r w:rsidRPr="000D656B">
        <w:rPr>
          <w:rFonts w:ascii="Arial" w:hAnsi="Arial" w:cs="Arial"/>
          <w:sz w:val="20"/>
        </w:rPr>
        <w:t>Pravilnik o določitvi neposrednih in posrednih uporabnikov državnega in občinskih proračunov (UL RS, št. 46/03),</w:t>
      </w:r>
    </w:p>
    <w:p w14:paraId="10634A57" w14:textId="77777777" w:rsidR="001D48C4" w:rsidRPr="000D656B" w:rsidRDefault="001D48C4" w:rsidP="001D48C4">
      <w:pPr>
        <w:numPr>
          <w:ilvl w:val="0"/>
          <w:numId w:val="10"/>
        </w:numPr>
        <w:tabs>
          <w:tab w:val="left" w:pos="0"/>
        </w:tabs>
        <w:jc w:val="both"/>
        <w:rPr>
          <w:rFonts w:ascii="Arial" w:hAnsi="Arial" w:cs="Arial"/>
          <w:sz w:val="20"/>
        </w:rPr>
      </w:pPr>
      <w:r w:rsidRPr="000D656B">
        <w:rPr>
          <w:rFonts w:ascii="Arial" w:hAnsi="Arial" w:cs="Arial"/>
          <w:sz w:val="20"/>
        </w:rPr>
        <w:t>Aneks h Kolektivni pogodbi za negospodarsko dejavnost v RS,</w:t>
      </w:r>
    </w:p>
    <w:p w14:paraId="4C27B1E3" w14:textId="77777777" w:rsidR="001D48C4" w:rsidRPr="000D656B" w:rsidRDefault="001D48C4" w:rsidP="001D48C4">
      <w:pPr>
        <w:pStyle w:val="Odstavekseznama"/>
        <w:numPr>
          <w:ilvl w:val="0"/>
          <w:numId w:val="10"/>
        </w:numPr>
        <w:tabs>
          <w:tab w:val="left" w:pos="0"/>
        </w:tabs>
        <w:spacing w:line="252" w:lineRule="auto"/>
        <w:contextualSpacing w:val="0"/>
        <w:jc w:val="both"/>
        <w:rPr>
          <w:rFonts w:ascii="Arial" w:hAnsi="Arial" w:cs="Arial"/>
          <w:sz w:val="20"/>
        </w:rPr>
      </w:pPr>
      <w:r w:rsidRPr="000D656B">
        <w:rPr>
          <w:rFonts w:ascii="Arial" w:hAnsi="Arial" w:cs="Arial"/>
          <w:sz w:val="20"/>
        </w:rPr>
        <w:t>Kolektivna pogodba za javni sektor (</w:t>
      </w:r>
      <w:r w:rsidRPr="000D656B">
        <w:rPr>
          <w:rFonts w:ascii="Arial" w:hAnsi="Arial" w:cs="Arial"/>
          <w:sz w:val="20"/>
          <w:shd w:val="clear" w:color="auto" w:fill="FFFFFF"/>
        </w:rPr>
        <w:t>UL RS,</w:t>
      </w:r>
      <w:r w:rsidRPr="000D656B">
        <w:rPr>
          <w:rFonts w:ascii="Arial" w:hAnsi="Arial" w:cs="Arial"/>
          <w:sz w:val="20"/>
        </w:rPr>
        <w:t xml:space="preserve"> št. 57/08 s spremembami v aneksih), </w:t>
      </w:r>
    </w:p>
    <w:p w14:paraId="29E039D7" w14:textId="77777777" w:rsidR="001D48C4" w:rsidRPr="000D656B" w:rsidRDefault="001D48C4" w:rsidP="001D48C4">
      <w:pPr>
        <w:pStyle w:val="Odstavekseznama"/>
        <w:numPr>
          <w:ilvl w:val="0"/>
          <w:numId w:val="10"/>
        </w:numPr>
        <w:tabs>
          <w:tab w:val="left" w:pos="0"/>
        </w:tabs>
        <w:spacing w:line="252" w:lineRule="auto"/>
        <w:contextualSpacing w:val="0"/>
        <w:jc w:val="both"/>
        <w:rPr>
          <w:rFonts w:ascii="Arial" w:hAnsi="Arial" w:cs="Arial"/>
          <w:sz w:val="20"/>
        </w:rPr>
      </w:pPr>
      <w:r w:rsidRPr="000D656B">
        <w:rPr>
          <w:rFonts w:ascii="Arial" w:hAnsi="Arial" w:cs="Arial"/>
          <w:sz w:val="20"/>
        </w:rPr>
        <w:t xml:space="preserve">Kolektivna pogodba za dejavnost zdravstva in socialnega varstva Slovenije (UL RS, št. </w:t>
      </w:r>
      <w:hyperlink r:id="rId10" w:tgtFrame="_blank" w:tooltip="Kolektivna pogodba za dejavnost zdravstva in socialnega varstva Slovenije" w:history="1">
        <w:r w:rsidRPr="000D656B">
          <w:rPr>
            <w:rFonts w:ascii="Arial" w:hAnsi="Arial" w:cs="Arial"/>
            <w:sz w:val="20"/>
          </w:rPr>
          <w:t>15/94</w:t>
        </w:r>
      </w:hyperlink>
      <w:r w:rsidRPr="000D656B">
        <w:rPr>
          <w:rFonts w:ascii="Arial" w:hAnsi="Arial" w:cs="Arial"/>
          <w:sz w:val="20"/>
        </w:rPr>
        <w:t xml:space="preserve">, </w:t>
      </w:r>
      <w:hyperlink r:id="rId11" w:tgtFrame="_blank" w:tooltip="Zakon o razmerjih plač v javnih zavodih, državnih organih in v organih lokalnih skupnosti" w:history="1">
        <w:r w:rsidRPr="000D656B">
          <w:rPr>
            <w:rFonts w:ascii="Arial" w:hAnsi="Arial" w:cs="Arial"/>
            <w:sz w:val="20"/>
          </w:rPr>
          <w:t>18/94</w:t>
        </w:r>
      </w:hyperlink>
      <w:r w:rsidRPr="000D656B">
        <w:rPr>
          <w:rFonts w:ascii="Arial" w:hAnsi="Arial" w:cs="Arial"/>
          <w:sz w:val="20"/>
        </w:rPr>
        <w:t xml:space="preserve"> -ZRPJZ, </w:t>
      </w:r>
      <w:hyperlink r:id="rId12" w:tgtFrame="_blank" w:tooltip="Aneks h kolektivni pogodbi za dejavnost zdravstva in socialnega varstva Slovenije" w:history="1">
        <w:r w:rsidRPr="000D656B">
          <w:rPr>
            <w:rFonts w:ascii="Arial" w:hAnsi="Arial" w:cs="Arial"/>
            <w:sz w:val="20"/>
          </w:rPr>
          <w:t>57/95</w:t>
        </w:r>
      </w:hyperlink>
      <w:r w:rsidRPr="000D656B">
        <w:rPr>
          <w:rFonts w:ascii="Arial" w:hAnsi="Arial" w:cs="Arial"/>
          <w:sz w:val="20"/>
        </w:rPr>
        <w:t xml:space="preserve">, </w:t>
      </w:r>
      <w:hyperlink r:id="rId13" w:tgtFrame="_blank" w:tooltip="Spremembe in dopolnitve kolektivne pogodbe za dejavnost zdravstva in socialnega varstva Slovenije" w:history="1">
        <w:r w:rsidRPr="000D656B">
          <w:rPr>
            <w:rFonts w:ascii="Arial" w:hAnsi="Arial" w:cs="Arial"/>
            <w:sz w:val="20"/>
          </w:rPr>
          <w:t>19/96</w:t>
        </w:r>
      </w:hyperlink>
      <w:r w:rsidRPr="000D656B">
        <w:rPr>
          <w:rFonts w:ascii="Arial" w:hAnsi="Arial" w:cs="Arial"/>
          <w:sz w:val="20"/>
        </w:rPr>
        <w:t xml:space="preserve">, </w:t>
      </w:r>
      <w:hyperlink r:id="rId14" w:tgtFrame="_blank" w:tooltip="Aneks h kolektivni pogodbi za dejavnost zdravstva in socialnega varstva Slovenije" w:history="1">
        <w:r w:rsidRPr="000D656B">
          <w:rPr>
            <w:rFonts w:ascii="Arial" w:hAnsi="Arial" w:cs="Arial"/>
            <w:sz w:val="20"/>
          </w:rPr>
          <w:t>56/98</w:t>
        </w:r>
      </w:hyperlink>
      <w:r w:rsidRPr="000D656B">
        <w:rPr>
          <w:rFonts w:ascii="Arial" w:hAnsi="Arial" w:cs="Arial"/>
          <w:sz w:val="20"/>
        </w:rPr>
        <w:t xml:space="preserve">, </w:t>
      </w:r>
      <w:hyperlink r:id="rId15" w:tgtFrame="_blank" w:tooltip="Aneks h kolektivni pogodbi za dejavnost zdravstva in socialnega varstva Slovenije" w:history="1">
        <w:r w:rsidRPr="000D656B">
          <w:rPr>
            <w:rFonts w:ascii="Arial" w:hAnsi="Arial" w:cs="Arial"/>
            <w:sz w:val="20"/>
          </w:rPr>
          <w:t>76/98</w:t>
        </w:r>
      </w:hyperlink>
      <w:r w:rsidRPr="000D656B">
        <w:rPr>
          <w:rFonts w:ascii="Arial" w:hAnsi="Arial" w:cs="Arial"/>
          <w:sz w:val="20"/>
        </w:rPr>
        <w:t xml:space="preserve">, </w:t>
      </w:r>
      <w:hyperlink r:id="rId16" w:tgtFrame="_blank" w:tooltip="Zakon o minimalni plači, o načinu usklajevanja plač in o regresu za letni dopust v obdobju 1999-2001" w:history="1">
        <w:r w:rsidRPr="000D656B">
          <w:rPr>
            <w:rFonts w:ascii="Arial" w:hAnsi="Arial" w:cs="Arial"/>
            <w:sz w:val="20"/>
          </w:rPr>
          <w:t>39/99</w:t>
        </w:r>
      </w:hyperlink>
      <w:r w:rsidRPr="000D656B">
        <w:rPr>
          <w:rFonts w:ascii="Arial" w:hAnsi="Arial" w:cs="Arial"/>
          <w:sz w:val="20"/>
        </w:rPr>
        <w:t xml:space="preserve"> - ZMPUPR, </w:t>
      </w:r>
      <w:hyperlink r:id="rId17" w:tgtFrame="_blank" w:tooltip="Aneks h kolektivni pogodbi za dejavnost zdravstva in socialnega varstva Slovenije" w:history="1">
        <w:r w:rsidRPr="000D656B">
          <w:rPr>
            <w:rFonts w:ascii="Arial" w:hAnsi="Arial" w:cs="Arial"/>
            <w:sz w:val="20"/>
          </w:rPr>
          <w:t>102/00</w:t>
        </w:r>
      </w:hyperlink>
      <w:r w:rsidRPr="000D656B">
        <w:rPr>
          <w:rFonts w:ascii="Arial" w:hAnsi="Arial" w:cs="Arial"/>
          <w:sz w:val="20"/>
        </w:rPr>
        <w:t xml:space="preserve">, </w:t>
      </w:r>
      <w:hyperlink r:id="rId18" w:tgtFrame="_blank" w:tooltip="Aneks h kolektivni pogodbi za dejavnost zdravstva in socialnega varstva Slovenije" w:history="1">
        <w:r w:rsidRPr="000D656B">
          <w:rPr>
            <w:rFonts w:ascii="Arial" w:hAnsi="Arial" w:cs="Arial"/>
            <w:sz w:val="20"/>
          </w:rPr>
          <w:t>62/01</w:t>
        </w:r>
      </w:hyperlink>
      <w:r w:rsidRPr="000D656B">
        <w:rPr>
          <w:rFonts w:ascii="Arial" w:hAnsi="Arial" w:cs="Arial"/>
          <w:sz w:val="20"/>
        </w:rPr>
        <w:t xml:space="preserve">, </w:t>
      </w:r>
      <w:hyperlink r:id="rId19" w:tgtFrame="_blank" w:tooltip="Zakon o kolektivnih pogodbah" w:history="1">
        <w:r w:rsidRPr="000D656B">
          <w:rPr>
            <w:rFonts w:ascii="Arial" w:hAnsi="Arial" w:cs="Arial"/>
            <w:sz w:val="20"/>
          </w:rPr>
          <w:t>43/06</w:t>
        </w:r>
      </w:hyperlink>
      <w:r w:rsidRPr="000D656B">
        <w:rPr>
          <w:rFonts w:ascii="Arial" w:hAnsi="Arial" w:cs="Arial"/>
          <w:sz w:val="20"/>
        </w:rPr>
        <w:t xml:space="preserve"> - ZKolP, </w:t>
      </w:r>
      <w:hyperlink r:id="rId20" w:tgtFrame="_blank" w:tooltip="Aneks h Kolektivni pogodbi za dejavnost zdravstva in socialnega varstva Slovenije (Uradni list RS, št. 15/94, 57/95, 19/96, 56/98, 76/98, 102/00 in 62/01)" w:history="1">
        <w:r w:rsidRPr="000D656B">
          <w:rPr>
            <w:rFonts w:ascii="Arial" w:hAnsi="Arial" w:cs="Arial"/>
            <w:sz w:val="20"/>
          </w:rPr>
          <w:t>60/08</w:t>
        </w:r>
      </w:hyperlink>
      <w:r w:rsidRPr="000D656B">
        <w:rPr>
          <w:rFonts w:ascii="Arial" w:hAnsi="Arial" w:cs="Arial"/>
          <w:sz w:val="20"/>
        </w:rPr>
        <w:t xml:space="preserve">, </w:t>
      </w:r>
      <w:hyperlink r:id="rId21" w:tgtFrame="_blank" w:tooltip="Aneks h Kolektivni pogodbi za dejavnost zdravstva in socialnega varstva Slovenije" w:history="1">
        <w:r w:rsidRPr="000D656B">
          <w:rPr>
            <w:rFonts w:ascii="Arial" w:hAnsi="Arial" w:cs="Arial"/>
            <w:sz w:val="20"/>
          </w:rPr>
          <w:t>75/08</w:t>
        </w:r>
      </w:hyperlink>
      <w:r w:rsidRPr="000D656B">
        <w:rPr>
          <w:rFonts w:ascii="Arial" w:hAnsi="Arial" w:cs="Arial"/>
          <w:sz w:val="20"/>
        </w:rPr>
        <w:t xml:space="preserve">, </w:t>
      </w:r>
      <w:hyperlink r:id="rId22" w:tgtFrame="_blank" w:tooltip="Aneks h Kolektivni pogodbi za dejavnost zdravstva in socialnega varstva Slovenije" w:history="1">
        <w:r w:rsidRPr="000D656B">
          <w:rPr>
            <w:rFonts w:ascii="Arial" w:hAnsi="Arial" w:cs="Arial"/>
            <w:sz w:val="20"/>
          </w:rPr>
          <w:t>107/11</w:t>
        </w:r>
      </w:hyperlink>
      <w:r w:rsidRPr="000D656B">
        <w:rPr>
          <w:rFonts w:ascii="Arial" w:hAnsi="Arial" w:cs="Arial"/>
          <w:sz w:val="20"/>
        </w:rPr>
        <w:t xml:space="preserve">, </w:t>
      </w:r>
      <w:hyperlink r:id="rId23" w:tgtFrame="_blank" w:tooltip="Aneks h Kolektivni pogodbi za dejavnost zdravstva in socialnega varstva Slovenije" w:history="1">
        <w:r w:rsidRPr="000D656B">
          <w:rPr>
            <w:rFonts w:ascii="Arial" w:hAnsi="Arial" w:cs="Arial"/>
            <w:sz w:val="20"/>
          </w:rPr>
          <w:t>40/12</w:t>
        </w:r>
      </w:hyperlink>
      <w:r w:rsidRPr="000D656B">
        <w:rPr>
          <w:rFonts w:ascii="Arial" w:hAnsi="Arial" w:cs="Arial"/>
          <w:sz w:val="20"/>
        </w:rPr>
        <w:t xml:space="preserve">, </w:t>
      </w:r>
      <w:hyperlink r:id="rId24" w:tgtFrame="_blank" w:tooltip="Aneks h Kolektivni pogodbi za dejavnost zdravstva in socialnega varstva Slovenije" w:history="1">
        <w:r w:rsidRPr="000D656B">
          <w:rPr>
            <w:rFonts w:ascii="Arial" w:hAnsi="Arial" w:cs="Arial"/>
            <w:sz w:val="20"/>
          </w:rPr>
          <w:t>46/13</w:t>
        </w:r>
      </w:hyperlink>
      <w:r w:rsidRPr="000D656B">
        <w:rPr>
          <w:rFonts w:ascii="Arial" w:hAnsi="Arial" w:cs="Arial"/>
          <w:sz w:val="20"/>
        </w:rPr>
        <w:t xml:space="preserve">, </w:t>
      </w:r>
      <w:hyperlink r:id="rId25" w:tgtFrame="_blank" w:tooltip="Aneks h Kolektivni pogodbi za dejavnost zdravstva in socialnega varstva Slovenije" w:history="1">
        <w:r w:rsidRPr="000D656B">
          <w:rPr>
            <w:rFonts w:ascii="Arial" w:hAnsi="Arial" w:cs="Arial"/>
            <w:sz w:val="20"/>
          </w:rPr>
          <w:t>106/15</w:t>
        </w:r>
      </w:hyperlink>
      <w:r w:rsidRPr="000D656B">
        <w:rPr>
          <w:rFonts w:ascii="Arial" w:hAnsi="Arial" w:cs="Arial"/>
          <w:sz w:val="20"/>
        </w:rPr>
        <w:t xml:space="preserve">, </w:t>
      </w:r>
      <w:hyperlink r:id="rId26" w:tgtFrame="_blank" w:tooltip="Aneks h Kolektivni pogodbi za dejavnost zdravstva in socialnega varstva Slovenije" w:history="1">
        <w:r w:rsidRPr="000D656B">
          <w:rPr>
            <w:rFonts w:ascii="Arial" w:hAnsi="Arial" w:cs="Arial"/>
            <w:bCs/>
            <w:sz w:val="20"/>
          </w:rPr>
          <w:t>46/17</w:t>
        </w:r>
      </w:hyperlink>
      <w:r w:rsidRPr="000D656B">
        <w:rPr>
          <w:rFonts w:ascii="Arial" w:hAnsi="Arial" w:cs="Arial"/>
          <w:bCs/>
          <w:sz w:val="20"/>
        </w:rPr>
        <w:t xml:space="preserve">, </w:t>
      </w:r>
      <w:hyperlink r:id="rId27" w:tgtFrame="_blank" w:tooltip="Aneks h Kolektivni pogodbi za dejavnost zdravstva in socialnega varstva Slovenije" w:history="1">
        <w:r w:rsidRPr="000D656B">
          <w:rPr>
            <w:rFonts w:ascii="Arial" w:hAnsi="Arial" w:cs="Arial"/>
            <w:bCs/>
            <w:sz w:val="20"/>
          </w:rPr>
          <w:t>80/18</w:t>
        </w:r>
      </w:hyperlink>
      <w:r w:rsidRPr="000D656B">
        <w:rPr>
          <w:rFonts w:ascii="Arial" w:hAnsi="Arial" w:cs="Arial"/>
          <w:bCs/>
          <w:sz w:val="20"/>
        </w:rPr>
        <w:t xml:space="preserve">, </w:t>
      </w:r>
      <w:hyperlink r:id="rId28" w:tgtFrame="_blank" w:tooltip="Popravek Aneksa h Kolektivni pogodbi za dejavnost zdravstva in socialnega varstva Slovenije" w:history="1">
        <w:r w:rsidRPr="000D656B">
          <w:rPr>
            <w:rFonts w:ascii="Arial" w:hAnsi="Arial" w:cs="Arial"/>
            <w:bCs/>
            <w:sz w:val="20"/>
          </w:rPr>
          <w:t xml:space="preserve">5/19 – </w:t>
        </w:r>
        <w:proofErr w:type="spellStart"/>
        <w:r w:rsidRPr="000D656B">
          <w:rPr>
            <w:rFonts w:ascii="Arial" w:hAnsi="Arial" w:cs="Arial"/>
            <w:bCs/>
            <w:sz w:val="20"/>
          </w:rPr>
          <w:t>popr</w:t>
        </w:r>
        <w:proofErr w:type="spellEnd"/>
        <w:r w:rsidRPr="000D656B">
          <w:rPr>
            <w:rFonts w:ascii="Arial" w:hAnsi="Arial" w:cs="Arial"/>
            <w:bCs/>
            <w:sz w:val="20"/>
          </w:rPr>
          <w:t>.</w:t>
        </w:r>
      </w:hyperlink>
      <w:r w:rsidRPr="000D656B">
        <w:rPr>
          <w:rFonts w:ascii="Arial" w:hAnsi="Arial" w:cs="Arial"/>
          <w:bCs/>
          <w:sz w:val="20"/>
        </w:rPr>
        <w:t xml:space="preserve"> in </w:t>
      </w:r>
      <w:hyperlink r:id="rId29" w:tgtFrame="_blank" w:tooltip="Aneks h Kolektivni pogodbi za dejavnost zdravstva in socialnega varstva Slovenije" w:history="1">
        <w:r w:rsidRPr="000D656B">
          <w:rPr>
            <w:rFonts w:ascii="Arial" w:hAnsi="Arial" w:cs="Arial"/>
            <w:bCs/>
            <w:sz w:val="20"/>
          </w:rPr>
          <w:t>160/20</w:t>
        </w:r>
      </w:hyperlink>
      <w:r w:rsidRPr="000D656B">
        <w:rPr>
          <w:rFonts w:ascii="Arial" w:hAnsi="Arial" w:cs="Arial"/>
          <w:sz w:val="20"/>
        </w:rPr>
        <w:t>),</w:t>
      </w:r>
    </w:p>
    <w:p w14:paraId="1A17C7EC" w14:textId="77777777" w:rsidR="001D48C4" w:rsidRPr="000D656B" w:rsidRDefault="001D48C4" w:rsidP="001D48C4">
      <w:pPr>
        <w:numPr>
          <w:ilvl w:val="0"/>
          <w:numId w:val="10"/>
        </w:numPr>
        <w:jc w:val="both"/>
        <w:rPr>
          <w:rFonts w:ascii="Arial" w:hAnsi="Arial" w:cs="Arial"/>
          <w:bCs/>
          <w:sz w:val="20"/>
        </w:rPr>
      </w:pPr>
      <w:r w:rsidRPr="000D656B">
        <w:rPr>
          <w:rFonts w:ascii="Arial" w:hAnsi="Arial" w:cs="Arial"/>
          <w:bCs/>
          <w:sz w:val="20"/>
        </w:rPr>
        <w:lastRenderedPageBreak/>
        <w:t>Zakon o sistemu plač v javnem sektorju (uradno prečiščeno besedilo) - ZSPJS-UPB13 (UL RS, št. 108/09), Spremembe in dopolnitve Zakona o sistemu plač v javnem sektorju (UL RS, št. 13/10, 59/10, 85/10, 107/10, 46/13, 50/14, 82/15, 67/17 in 84/18),</w:t>
      </w:r>
    </w:p>
    <w:p w14:paraId="1D5D61E8" w14:textId="77777777" w:rsidR="001D48C4" w:rsidRPr="000D656B" w:rsidRDefault="001D48C4" w:rsidP="001D48C4">
      <w:pPr>
        <w:pStyle w:val="Odstavekseznama"/>
        <w:numPr>
          <w:ilvl w:val="0"/>
          <w:numId w:val="10"/>
        </w:numPr>
        <w:contextualSpacing w:val="0"/>
        <w:jc w:val="both"/>
        <w:rPr>
          <w:rFonts w:ascii="Arial" w:hAnsi="Arial" w:cs="Arial"/>
          <w:sz w:val="20"/>
        </w:rPr>
      </w:pPr>
      <w:r w:rsidRPr="000D656B">
        <w:rPr>
          <w:rFonts w:ascii="Arial" w:hAnsi="Arial" w:cs="Arial"/>
          <w:sz w:val="20"/>
        </w:rPr>
        <w:t xml:space="preserve">Zakon o delovnih razmerjih (UL RS, št. </w:t>
      </w:r>
      <w:hyperlink r:id="rId30" w:tgtFrame="_blank" w:tooltip="Zakon o delovnih razmerjih (ZDR-1)" w:history="1">
        <w:r w:rsidRPr="000D656B">
          <w:rPr>
            <w:rFonts w:ascii="Arial" w:hAnsi="Arial" w:cs="Arial"/>
            <w:bCs/>
            <w:sz w:val="20"/>
          </w:rPr>
          <w:t>21/13</w:t>
        </w:r>
      </w:hyperlink>
      <w:r w:rsidRPr="000D656B">
        <w:rPr>
          <w:rFonts w:ascii="Arial" w:hAnsi="Arial" w:cs="Arial"/>
          <w:bCs/>
          <w:sz w:val="20"/>
        </w:rPr>
        <w:t xml:space="preserve">, </w:t>
      </w:r>
      <w:hyperlink r:id="rId31" w:tgtFrame="_blank" w:tooltip="Popravek Zakona o delovnih razmerjih" w:history="1">
        <w:r w:rsidRPr="000D656B">
          <w:rPr>
            <w:rFonts w:ascii="Arial" w:hAnsi="Arial" w:cs="Arial"/>
            <w:bCs/>
            <w:sz w:val="20"/>
          </w:rPr>
          <w:t xml:space="preserve">78/13 – </w:t>
        </w:r>
        <w:proofErr w:type="spellStart"/>
        <w:r w:rsidRPr="000D656B">
          <w:rPr>
            <w:rFonts w:ascii="Arial" w:hAnsi="Arial" w:cs="Arial"/>
            <w:bCs/>
            <w:sz w:val="20"/>
          </w:rPr>
          <w:t>popr</w:t>
        </w:r>
        <w:proofErr w:type="spellEnd"/>
        <w:r w:rsidRPr="000D656B">
          <w:rPr>
            <w:rFonts w:ascii="Arial" w:hAnsi="Arial" w:cs="Arial"/>
            <w:bCs/>
            <w:sz w:val="20"/>
          </w:rPr>
          <w:t>.</w:t>
        </w:r>
      </w:hyperlink>
      <w:r w:rsidRPr="000D656B">
        <w:rPr>
          <w:rFonts w:ascii="Arial" w:hAnsi="Arial" w:cs="Arial"/>
          <w:bCs/>
          <w:sz w:val="20"/>
        </w:rPr>
        <w:t xml:space="preserve">, </w:t>
      </w:r>
      <w:hyperlink r:id="rId32" w:tgtFrame="_blank" w:tooltip="Zakon o zaposlovanju, samozaposlovanju in delu tujcev" w:history="1">
        <w:r w:rsidRPr="000D656B">
          <w:rPr>
            <w:rFonts w:ascii="Arial" w:hAnsi="Arial" w:cs="Arial"/>
            <w:bCs/>
            <w:sz w:val="20"/>
          </w:rPr>
          <w:t>47/15</w:t>
        </w:r>
      </w:hyperlink>
      <w:r w:rsidRPr="000D656B">
        <w:rPr>
          <w:rFonts w:ascii="Arial" w:hAnsi="Arial" w:cs="Arial"/>
          <w:bCs/>
          <w:sz w:val="20"/>
        </w:rPr>
        <w:t xml:space="preserve"> – ZZSDT, </w:t>
      </w:r>
      <w:hyperlink r:id="rId33" w:tgtFrame="_blank" w:tooltip="Zakon o spremembah in dopolnitvah Pomorskega zakonika" w:history="1">
        <w:r w:rsidRPr="000D656B">
          <w:rPr>
            <w:rFonts w:ascii="Arial" w:hAnsi="Arial" w:cs="Arial"/>
            <w:bCs/>
            <w:sz w:val="20"/>
          </w:rPr>
          <w:t>33/16</w:t>
        </w:r>
      </w:hyperlink>
      <w:r w:rsidRPr="000D656B">
        <w:rPr>
          <w:rFonts w:ascii="Arial" w:hAnsi="Arial" w:cs="Arial"/>
          <w:bCs/>
          <w:sz w:val="20"/>
        </w:rPr>
        <w:t xml:space="preserve"> – PZ-F, </w:t>
      </w:r>
      <w:hyperlink r:id="rId34" w:tgtFrame="_blank" w:tooltip="Zakon o dopolnitvah Zakona o delovnih razmerjih" w:history="1">
        <w:r w:rsidRPr="000D656B">
          <w:rPr>
            <w:rFonts w:ascii="Arial" w:hAnsi="Arial" w:cs="Arial"/>
            <w:bCs/>
            <w:sz w:val="20"/>
          </w:rPr>
          <w:t>52/16</w:t>
        </w:r>
      </w:hyperlink>
      <w:r w:rsidRPr="000D656B">
        <w:rPr>
          <w:rFonts w:ascii="Arial" w:hAnsi="Arial" w:cs="Arial"/>
          <w:bCs/>
          <w:sz w:val="20"/>
        </w:rPr>
        <w:t xml:space="preserve">, </w:t>
      </w:r>
      <w:hyperlink r:id="rId35" w:tgtFrame="_blank" w:tooltip="Odločba o razveljavitvi četrtega odstavka 88. člena Zakona o delovnih razmerjih in delni razveljavitvi sklepa Vrhovnega sodišča, sklepa Višjega delovnega in socialnega sodišča in sklepa Delovnega sodišča v Mariboru" w:history="1">
        <w:r w:rsidRPr="000D656B">
          <w:rPr>
            <w:rFonts w:ascii="Arial" w:hAnsi="Arial" w:cs="Arial"/>
            <w:bCs/>
            <w:sz w:val="20"/>
          </w:rPr>
          <w:t>15/17</w:t>
        </w:r>
      </w:hyperlink>
      <w:r w:rsidRPr="000D656B">
        <w:rPr>
          <w:rFonts w:ascii="Arial" w:hAnsi="Arial" w:cs="Arial"/>
          <w:bCs/>
          <w:sz w:val="20"/>
        </w:rPr>
        <w:t xml:space="preserve"> – </w:t>
      </w:r>
      <w:proofErr w:type="spellStart"/>
      <w:r w:rsidRPr="000D656B">
        <w:rPr>
          <w:rFonts w:ascii="Arial" w:hAnsi="Arial" w:cs="Arial"/>
          <w:bCs/>
          <w:sz w:val="20"/>
        </w:rPr>
        <w:t>odl</w:t>
      </w:r>
      <w:proofErr w:type="spellEnd"/>
      <w:r w:rsidRPr="000D656B">
        <w:rPr>
          <w:rFonts w:ascii="Arial" w:hAnsi="Arial" w:cs="Arial"/>
          <w:bCs/>
          <w:sz w:val="20"/>
        </w:rPr>
        <w:t xml:space="preserve">. US, </w:t>
      </w:r>
      <w:hyperlink r:id="rId36" w:tgtFrame="_blank" w:tooltip="Zakon o poslovni skrivnosti" w:history="1">
        <w:r w:rsidRPr="000D656B">
          <w:rPr>
            <w:rFonts w:ascii="Arial" w:hAnsi="Arial" w:cs="Arial"/>
            <w:bCs/>
            <w:sz w:val="20"/>
          </w:rPr>
          <w:t>22/19</w:t>
        </w:r>
      </w:hyperlink>
      <w:r w:rsidRPr="000D656B">
        <w:rPr>
          <w:rFonts w:ascii="Arial" w:hAnsi="Arial" w:cs="Arial"/>
          <w:bCs/>
          <w:sz w:val="20"/>
        </w:rPr>
        <w:t xml:space="preserve"> – </w:t>
      </w:r>
      <w:proofErr w:type="spellStart"/>
      <w:r w:rsidRPr="000D656B">
        <w:rPr>
          <w:rFonts w:ascii="Arial" w:hAnsi="Arial" w:cs="Arial"/>
          <w:bCs/>
          <w:sz w:val="20"/>
        </w:rPr>
        <w:t>ZPosS</w:t>
      </w:r>
      <w:proofErr w:type="spellEnd"/>
      <w:r w:rsidRPr="000D656B">
        <w:rPr>
          <w:rFonts w:ascii="Arial" w:hAnsi="Arial" w:cs="Arial"/>
          <w:bCs/>
          <w:sz w:val="20"/>
        </w:rPr>
        <w:t xml:space="preserve"> in </w:t>
      </w:r>
      <w:hyperlink r:id="rId37" w:tgtFrame="_blank" w:tooltip="Zakon o dopolnitvi Zakona o delovnih razmerjih" w:history="1">
        <w:r w:rsidRPr="000D656B">
          <w:rPr>
            <w:rFonts w:ascii="Arial" w:hAnsi="Arial" w:cs="Arial"/>
            <w:bCs/>
            <w:sz w:val="20"/>
          </w:rPr>
          <w:t>81/19</w:t>
        </w:r>
      </w:hyperlink>
      <w:r w:rsidRPr="000D656B">
        <w:rPr>
          <w:rFonts w:ascii="Arial" w:hAnsi="Arial" w:cs="Arial"/>
          <w:bCs/>
          <w:sz w:val="20"/>
        </w:rPr>
        <w:t>),</w:t>
      </w:r>
    </w:p>
    <w:p w14:paraId="2281CB76" w14:textId="77777777" w:rsidR="001D48C4" w:rsidRPr="000D656B" w:rsidRDefault="001D48C4" w:rsidP="001D48C4">
      <w:pPr>
        <w:numPr>
          <w:ilvl w:val="0"/>
          <w:numId w:val="10"/>
        </w:numPr>
        <w:tabs>
          <w:tab w:val="left" w:pos="0"/>
        </w:tabs>
        <w:jc w:val="both"/>
        <w:rPr>
          <w:rFonts w:ascii="Arial" w:hAnsi="Arial" w:cs="Arial"/>
          <w:strike/>
          <w:sz w:val="20"/>
        </w:rPr>
      </w:pPr>
      <w:r w:rsidRPr="000D656B">
        <w:rPr>
          <w:rFonts w:ascii="Arial" w:hAnsi="Arial" w:cs="Arial"/>
          <w:sz w:val="20"/>
        </w:rPr>
        <w:t>Uredba o načinu priprave kadrovskih načrtov posrednih uporabnikov proračuna in metodologiji spremljanja njihovega izvajanja za leti 2020 in 2021,</w:t>
      </w:r>
    </w:p>
    <w:p w14:paraId="686740F6" w14:textId="77777777" w:rsidR="001D48C4" w:rsidRPr="000D656B" w:rsidRDefault="001D48C4" w:rsidP="001D48C4">
      <w:pPr>
        <w:pStyle w:val="Odstavekseznama"/>
        <w:numPr>
          <w:ilvl w:val="0"/>
          <w:numId w:val="6"/>
        </w:numPr>
        <w:ind w:left="1428"/>
        <w:contextualSpacing w:val="0"/>
        <w:jc w:val="both"/>
        <w:rPr>
          <w:rFonts w:ascii="Arial" w:hAnsi="Arial" w:cs="Arial"/>
          <w:sz w:val="20"/>
        </w:rPr>
      </w:pPr>
      <w:r w:rsidRPr="000D656B">
        <w:rPr>
          <w:rFonts w:ascii="Arial" w:hAnsi="Arial" w:cs="Arial"/>
          <w:sz w:val="20"/>
        </w:rPr>
        <w:t>Zakon o izvrševanju proračunov Republike Slovenije za leti 2020 in 2021 (ZIPRS2021) (UL RS, št. 75/19, 61/20 – ZDLGPE in 133/20)</w:t>
      </w:r>
      <w:r w:rsidRPr="000D656B">
        <w:rPr>
          <w:rFonts w:ascii="Arial" w:hAnsi="Arial" w:cs="Arial"/>
          <w:sz w:val="20"/>
          <w:shd w:val="clear" w:color="auto" w:fill="FFFFFF"/>
        </w:rPr>
        <w:t>,</w:t>
      </w:r>
    </w:p>
    <w:p w14:paraId="5C340810" w14:textId="77777777" w:rsidR="001D48C4" w:rsidRPr="000D656B" w:rsidRDefault="001D48C4" w:rsidP="001D48C4">
      <w:pPr>
        <w:numPr>
          <w:ilvl w:val="1"/>
          <w:numId w:val="9"/>
        </w:numPr>
        <w:jc w:val="both"/>
        <w:rPr>
          <w:rFonts w:ascii="Arial" w:hAnsi="Arial" w:cs="Arial"/>
          <w:sz w:val="20"/>
        </w:rPr>
      </w:pPr>
      <w:r w:rsidRPr="000D656B">
        <w:rPr>
          <w:rFonts w:ascii="Arial" w:hAnsi="Arial" w:cs="Arial"/>
          <w:sz w:val="20"/>
        </w:rPr>
        <w:t>Zakon o interventnih ukrepih (UL RS, št. 94/10 in 110/11-ZDIU12, 40/12-ZUJF).</w:t>
      </w:r>
    </w:p>
    <w:p w14:paraId="532640D4" w14:textId="77777777" w:rsidR="001D48C4" w:rsidRPr="000D656B" w:rsidRDefault="001D48C4" w:rsidP="001D48C4">
      <w:pPr>
        <w:numPr>
          <w:ilvl w:val="1"/>
          <w:numId w:val="9"/>
        </w:numPr>
        <w:jc w:val="both"/>
        <w:rPr>
          <w:rFonts w:ascii="Arial" w:hAnsi="Arial" w:cs="Arial"/>
          <w:bCs/>
          <w:sz w:val="20"/>
        </w:rPr>
      </w:pPr>
      <w:r w:rsidRPr="000D656B">
        <w:rPr>
          <w:rFonts w:ascii="Arial" w:hAnsi="Arial" w:cs="Arial"/>
          <w:bCs/>
          <w:sz w:val="20"/>
        </w:rPr>
        <w:t>Sklep o uskladitvi minimalne premije kolektivnega dodatnega pokojninskega zavarovanja za javne uslužbence (UL RS, št. 80/19),</w:t>
      </w:r>
    </w:p>
    <w:p w14:paraId="7D91D7E2" w14:textId="77777777" w:rsidR="001D48C4" w:rsidRPr="000D656B" w:rsidRDefault="001D48C4" w:rsidP="001D48C4">
      <w:pPr>
        <w:numPr>
          <w:ilvl w:val="1"/>
          <w:numId w:val="9"/>
        </w:numPr>
        <w:jc w:val="both"/>
        <w:rPr>
          <w:rFonts w:ascii="Arial" w:hAnsi="Arial" w:cs="Arial"/>
          <w:sz w:val="20"/>
        </w:rPr>
      </w:pPr>
      <w:r w:rsidRPr="000D656B">
        <w:rPr>
          <w:rFonts w:ascii="Arial" w:hAnsi="Arial" w:cs="Arial"/>
          <w:sz w:val="20"/>
        </w:rPr>
        <w:t>Zakon o ukrepih na področju plač in drugih stroškov dela v javnem sektorju za leti 2020 in 2021 ter izredni uskladitvi pokojnin (ZUPPJS2021) (UL RS, št. 75/19),</w:t>
      </w:r>
    </w:p>
    <w:p w14:paraId="5F13F542" w14:textId="77777777" w:rsidR="001D48C4" w:rsidRPr="000D656B" w:rsidRDefault="001D48C4" w:rsidP="001D48C4">
      <w:pPr>
        <w:numPr>
          <w:ilvl w:val="1"/>
          <w:numId w:val="9"/>
        </w:numPr>
        <w:jc w:val="both"/>
        <w:rPr>
          <w:rFonts w:ascii="Arial" w:hAnsi="Arial" w:cs="Arial"/>
          <w:bCs/>
          <w:sz w:val="20"/>
        </w:rPr>
      </w:pPr>
      <w:r w:rsidRPr="000D656B">
        <w:rPr>
          <w:rFonts w:ascii="Arial" w:hAnsi="Arial" w:cs="Arial"/>
          <w:bCs/>
          <w:sz w:val="20"/>
        </w:rPr>
        <w:t>Dogovor o plačah in drugih stroških dela v javnem sektorju (UL RS, št. 80/18) in Aneks h Kolektivni pogodbi za negospodarske dejavnosti v RS (UL RS, št. 40/12, 46/13, 95/14, 91/15, 88/16, 80/18, 31/19, 80/19 in 97/20),</w:t>
      </w:r>
    </w:p>
    <w:p w14:paraId="1BB4BE12" w14:textId="77777777" w:rsidR="001D48C4" w:rsidRPr="000D656B" w:rsidRDefault="001D48C4" w:rsidP="001D48C4">
      <w:pPr>
        <w:numPr>
          <w:ilvl w:val="1"/>
          <w:numId w:val="9"/>
        </w:numPr>
        <w:jc w:val="both"/>
        <w:rPr>
          <w:rFonts w:ascii="Arial" w:hAnsi="Arial" w:cs="Arial"/>
          <w:sz w:val="20"/>
        </w:rPr>
      </w:pPr>
      <w:r w:rsidRPr="000D656B">
        <w:rPr>
          <w:rFonts w:ascii="Arial" w:hAnsi="Arial" w:cs="Arial"/>
          <w:bCs/>
          <w:sz w:val="20"/>
        </w:rPr>
        <w:t xml:space="preserve">Zakon o interventnih ukrepih za zajezitev epidemije COVID-19 in omilitev njenih posledic za državljane in gospodarstvo (UL RS, št. 49/20, 61/20 in </w:t>
      </w:r>
      <w:hyperlink r:id="rId38" w:tgtFrame="_blank" w:tooltip="Zakon o začasnih ukrepih za omilitev in odpravo posledic COVID-19" w:history="1">
        <w:r w:rsidRPr="000D656B">
          <w:rPr>
            <w:rFonts w:ascii="Arial" w:hAnsi="Arial" w:cs="Arial"/>
            <w:bCs/>
            <w:sz w:val="20"/>
          </w:rPr>
          <w:t>152/20</w:t>
        </w:r>
      </w:hyperlink>
      <w:r w:rsidRPr="000D656B">
        <w:rPr>
          <w:rFonts w:ascii="Arial" w:hAnsi="Arial" w:cs="Arial"/>
          <w:bCs/>
          <w:sz w:val="20"/>
        </w:rPr>
        <w:t xml:space="preserve"> – ZZUOOP),</w:t>
      </w:r>
    </w:p>
    <w:p w14:paraId="7FEC6AE3" w14:textId="77777777" w:rsidR="001D48C4" w:rsidRPr="000D656B" w:rsidRDefault="001D48C4" w:rsidP="001D48C4">
      <w:pPr>
        <w:pStyle w:val="Odstavekseznama"/>
        <w:numPr>
          <w:ilvl w:val="0"/>
          <w:numId w:val="6"/>
        </w:numPr>
        <w:tabs>
          <w:tab w:val="left" w:pos="0"/>
        </w:tabs>
        <w:ind w:left="1428"/>
        <w:jc w:val="both"/>
        <w:rPr>
          <w:rFonts w:ascii="Arial" w:hAnsi="Arial" w:cs="Arial"/>
          <w:sz w:val="20"/>
        </w:rPr>
      </w:pPr>
      <w:r w:rsidRPr="000D656B">
        <w:rPr>
          <w:rFonts w:ascii="Arial" w:hAnsi="Arial" w:cs="Arial"/>
          <w:sz w:val="20"/>
        </w:rPr>
        <w:t>Sklep o ustanovitvi Centra za socialno delo Osrednja Slovenija – vzhod, (</w:t>
      </w:r>
      <w:r w:rsidRPr="000D656B">
        <w:rPr>
          <w:rFonts w:ascii="Arial" w:hAnsi="Arial" w:cs="Arial"/>
          <w:sz w:val="20"/>
          <w:shd w:val="clear" w:color="auto" w:fill="FFFFFF"/>
        </w:rPr>
        <w:t>Uradni list RS</w:t>
      </w:r>
      <w:r w:rsidRPr="000D656B">
        <w:rPr>
          <w:rFonts w:ascii="Arial" w:hAnsi="Arial" w:cs="Arial"/>
          <w:sz w:val="20"/>
        </w:rPr>
        <w:t>, številka 30/2018, z dne 26.04.2018).</w:t>
      </w:r>
    </w:p>
    <w:p w14:paraId="2BCD8911" w14:textId="77777777" w:rsidR="001D48C4" w:rsidRPr="000D656B" w:rsidRDefault="001D48C4" w:rsidP="001D48C4">
      <w:pPr>
        <w:tabs>
          <w:tab w:val="left" w:pos="0"/>
        </w:tabs>
        <w:ind w:left="708"/>
        <w:rPr>
          <w:rFonts w:ascii="Arial" w:hAnsi="Arial" w:cs="Arial"/>
          <w:sz w:val="20"/>
        </w:rPr>
      </w:pPr>
    </w:p>
    <w:p w14:paraId="07101BBC" w14:textId="77777777" w:rsidR="001D48C4" w:rsidRPr="000D656B" w:rsidRDefault="001D48C4" w:rsidP="001D48C4">
      <w:pPr>
        <w:ind w:left="708"/>
        <w:rPr>
          <w:rFonts w:ascii="Arial" w:eastAsia="Calibri" w:hAnsi="Arial" w:cs="Arial"/>
          <w:sz w:val="20"/>
        </w:rPr>
      </w:pPr>
      <w:r w:rsidRPr="000D656B">
        <w:rPr>
          <w:rFonts w:ascii="Arial" w:eastAsia="Calibri" w:hAnsi="Arial" w:cs="Arial"/>
          <w:sz w:val="20"/>
        </w:rPr>
        <w:t xml:space="preserve">c) </w:t>
      </w:r>
      <w:r w:rsidRPr="000D656B">
        <w:rPr>
          <w:rFonts w:ascii="Arial" w:eastAsia="Calibri" w:hAnsi="Arial" w:cs="Arial"/>
          <w:sz w:val="20"/>
          <w:u w:val="single"/>
        </w:rPr>
        <w:t>Zakonske podlage za izvajanje socialno varstvene dejavnosti</w:t>
      </w:r>
    </w:p>
    <w:p w14:paraId="1004A483"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sz w:val="20"/>
        </w:rPr>
      </w:pPr>
      <w:r w:rsidRPr="000D656B">
        <w:rPr>
          <w:rFonts w:ascii="Arial" w:eastAsia="Calibri" w:hAnsi="Arial" w:cs="Arial"/>
          <w:sz w:val="20"/>
        </w:rPr>
        <w:t>Zakon o socialnem varstvu</w:t>
      </w:r>
    </w:p>
    <w:p w14:paraId="1D27E552"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sz w:val="20"/>
        </w:rPr>
      </w:pPr>
      <w:r w:rsidRPr="000D656B">
        <w:rPr>
          <w:rFonts w:ascii="Arial" w:eastAsia="Calibri" w:hAnsi="Arial" w:cs="Arial"/>
          <w:sz w:val="20"/>
        </w:rPr>
        <w:t>Zakon o starševskem varstvu in družinskih prejemkih</w:t>
      </w:r>
    </w:p>
    <w:p w14:paraId="1E95495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bCs/>
          <w:sz w:val="20"/>
        </w:rPr>
      </w:pPr>
      <w:r w:rsidRPr="000D656B">
        <w:rPr>
          <w:rFonts w:ascii="Arial" w:eastAsia="Calibri" w:hAnsi="Arial" w:cs="Arial"/>
          <w:sz w:val="20"/>
        </w:rPr>
        <w:t>Zakon o socialno varstvenih prejemkih</w:t>
      </w:r>
    </w:p>
    <w:p w14:paraId="602A69B0"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uveljavljanju pravic iz javnih sredstev</w:t>
      </w:r>
    </w:p>
    <w:p w14:paraId="562566CB"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štipendiranju</w:t>
      </w:r>
    </w:p>
    <w:p w14:paraId="73E55C20"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Družinski zakonik</w:t>
      </w:r>
    </w:p>
    <w:p w14:paraId="410C246C"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nepravdnem postopku</w:t>
      </w:r>
    </w:p>
    <w:p w14:paraId="09DE1330"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tujcih</w:t>
      </w:r>
    </w:p>
    <w:p w14:paraId="2792C4A6"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mednarodni zaščiti</w:t>
      </w:r>
    </w:p>
    <w:p w14:paraId="448ECE39"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nadzoru državne meje</w:t>
      </w:r>
    </w:p>
    <w:p w14:paraId="358A4A35"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matičnem registru</w:t>
      </w:r>
    </w:p>
    <w:p w14:paraId="154DA38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zdravstvenem varstvu in zdravstvenem zavarovanju</w:t>
      </w:r>
    </w:p>
    <w:p w14:paraId="5E8653F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pacientovih pravicah</w:t>
      </w:r>
    </w:p>
    <w:p w14:paraId="624F3AB6"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državljanstvu Republike Slovenije</w:t>
      </w:r>
    </w:p>
    <w:p w14:paraId="148C431E"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denacionalizaciji</w:t>
      </w:r>
    </w:p>
    <w:p w14:paraId="63F7980F"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Stanovanjski zakon</w:t>
      </w:r>
    </w:p>
    <w:p w14:paraId="2C916033"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pravdnem postopku</w:t>
      </w:r>
    </w:p>
    <w:p w14:paraId="60245BD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nepravdnem postopku</w:t>
      </w:r>
    </w:p>
    <w:p w14:paraId="6DE35237"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dedovanju</w:t>
      </w:r>
    </w:p>
    <w:p w14:paraId="44D5FA65"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urejanju trga dela</w:t>
      </w:r>
    </w:p>
    <w:p w14:paraId="5FF3DC9E"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visokem šolstvu</w:t>
      </w:r>
    </w:p>
    <w:p w14:paraId="296370C4"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delovnih razmerjih</w:t>
      </w:r>
    </w:p>
    <w:p w14:paraId="66E9E119"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preprečevanju dela in zaposlovanja na črno</w:t>
      </w:r>
    </w:p>
    <w:p w14:paraId="356D6A6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Obligacijski zakonik</w:t>
      </w:r>
    </w:p>
    <w:p w14:paraId="4196CD1A"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varstvu osebnih podatkov</w:t>
      </w:r>
    </w:p>
    <w:p w14:paraId="51472B52"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notariatu</w:t>
      </w:r>
    </w:p>
    <w:p w14:paraId="3255D09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prekrških</w:t>
      </w:r>
    </w:p>
    <w:p w14:paraId="212F141C"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varuhu človekovih pravic</w:t>
      </w:r>
    </w:p>
    <w:p w14:paraId="262329F3"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upravnih taksah</w:t>
      </w:r>
    </w:p>
    <w:p w14:paraId="2E0D1676"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odvetništvu</w:t>
      </w:r>
    </w:p>
    <w:p w14:paraId="472375C6"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sodiščih</w:t>
      </w:r>
    </w:p>
    <w:p w14:paraId="3669FCA8"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vrtcih</w:t>
      </w:r>
    </w:p>
    <w:p w14:paraId="1B0E76B3"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centralnem registru prebivalstva</w:t>
      </w:r>
    </w:p>
    <w:p w14:paraId="14EC7750"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prijavi prebivališča</w:t>
      </w:r>
    </w:p>
    <w:p w14:paraId="4EA9FA13"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začasni zaščiti razseljenih oseb</w:t>
      </w:r>
    </w:p>
    <w:p w14:paraId="69EB85B7"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lastRenderedPageBreak/>
        <w:t>Zakon o javnem jamstvenem, preživninskem in invalidskem skladu</w:t>
      </w:r>
    </w:p>
    <w:p w14:paraId="0B759D04"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družbenem varstvu duševno in telesno prizadetih oseb</w:t>
      </w:r>
    </w:p>
    <w:p w14:paraId="3A156CA2"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uporabi slovenskega znakovnega jezika</w:t>
      </w:r>
    </w:p>
    <w:p w14:paraId="62F555F2"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duševnem zdravju</w:t>
      </w:r>
    </w:p>
    <w:p w14:paraId="78EF0F9C"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postopku za uveljavljanje socialnovarstvenih pravic</w:t>
      </w:r>
    </w:p>
    <w:p w14:paraId="0636C6B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usklajevanju transferjev posameznikom in gospodinjstvom v Republiki Sloveniji</w:t>
      </w:r>
    </w:p>
    <w:p w14:paraId="7E7120E1"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Kazenski zakonik</w:t>
      </w:r>
    </w:p>
    <w:p w14:paraId="55075ADD" w14:textId="77777777" w:rsidR="001D48C4" w:rsidRPr="000D656B" w:rsidRDefault="001D48C4" w:rsidP="001D48C4">
      <w:pPr>
        <w:pStyle w:val="Odstavekseznama"/>
        <w:numPr>
          <w:ilvl w:val="0"/>
          <w:numId w:val="8"/>
        </w:numPr>
        <w:spacing w:after="160" w:line="254" w:lineRule="auto"/>
        <w:ind w:left="1428"/>
        <w:jc w:val="both"/>
        <w:rPr>
          <w:rFonts w:ascii="Arial" w:eastAsia="Calibri" w:hAnsi="Arial" w:cs="Arial"/>
          <w:iCs/>
          <w:sz w:val="20"/>
        </w:rPr>
      </w:pPr>
      <w:r w:rsidRPr="000D656B">
        <w:rPr>
          <w:rFonts w:ascii="Arial" w:eastAsia="Calibri" w:hAnsi="Arial" w:cs="Arial"/>
          <w:iCs/>
          <w:sz w:val="20"/>
        </w:rPr>
        <w:t>Zakon o kazenskem postopku</w:t>
      </w:r>
    </w:p>
    <w:p w14:paraId="1635A555" w14:textId="77777777" w:rsidR="001D48C4" w:rsidRPr="000D656B" w:rsidRDefault="001D48C4" w:rsidP="001D48C4">
      <w:pPr>
        <w:pStyle w:val="Odstavekseznama"/>
        <w:numPr>
          <w:ilvl w:val="0"/>
          <w:numId w:val="8"/>
        </w:numPr>
        <w:spacing w:line="254" w:lineRule="auto"/>
        <w:ind w:left="1428"/>
        <w:jc w:val="both"/>
        <w:rPr>
          <w:rFonts w:ascii="Arial" w:eastAsia="Calibri" w:hAnsi="Arial" w:cs="Arial"/>
          <w:iCs/>
          <w:sz w:val="20"/>
        </w:rPr>
      </w:pPr>
      <w:r w:rsidRPr="000D656B">
        <w:rPr>
          <w:rFonts w:ascii="Arial" w:eastAsia="Calibri" w:hAnsi="Arial" w:cs="Arial"/>
          <w:iCs/>
          <w:sz w:val="20"/>
        </w:rPr>
        <w:t>Zakon o izvršbi in zavarovanju</w:t>
      </w:r>
    </w:p>
    <w:p w14:paraId="23146793" w14:textId="77777777" w:rsidR="001D48C4" w:rsidRPr="000D656B" w:rsidRDefault="001D48C4" w:rsidP="001D48C4">
      <w:pPr>
        <w:pStyle w:val="Odstavekseznama"/>
        <w:numPr>
          <w:ilvl w:val="0"/>
          <w:numId w:val="8"/>
        </w:numPr>
        <w:spacing w:line="254" w:lineRule="auto"/>
        <w:ind w:left="1428"/>
        <w:jc w:val="both"/>
        <w:rPr>
          <w:rFonts w:ascii="Arial" w:eastAsia="Calibri" w:hAnsi="Arial" w:cs="Arial"/>
          <w:iCs/>
          <w:sz w:val="20"/>
        </w:rPr>
      </w:pPr>
      <w:r w:rsidRPr="000D656B">
        <w:rPr>
          <w:rFonts w:ascii="Arial" w:eastAsia="Calibri" w:hAnsi="Arial" w:cs="Arial"/>
          <w:iCs/>
          <w:sz w:val="20"/>
        </w:rPr>
        <w:t>Zakon o izvrševanju kazenskih sankcij</w:t>
      </w:r>
    </w:p>
    <w:p w14:paraId="60D646FF" w14:textId="77777777" w:rsidR="001D48C4" w:rsidRPr="000D656B" w:rsidRDefault="001D48C4" w:rsidP="001D48C4">
      <w:pPr>
        <w:pStyle w:val="Odstavekseznama"/>
        <w:numPr>
          <w:ilvl w:val="0"/>
          <w:numId w:val="8"/>
        </w:numPr>
        <w:spacing w:line="254" w:lineRule="auto"/>
        <w:ind w:left="1428"/>
        <w:jc w:val="both"/>
        <w:rPr>
          <w:rFonts w:ascii="Arial" w:eastAsia="Calibri" w:hAnsi="Arial" w:cs="Arial"/>
          <w:iCs/>
          <w:sz w:val="20"/>
        </w:rPr>
      </w:pPr>
      <w:r w:rsidRPr="000D656B">
        <w:rPr>
          <w:rFonts w:ascii="Arial" w:eastAsia="Calibri" w:hAnsi="Arial" w:cs="Arial"/>
          <w:iCs/>
          <w:sz w:val="20"/>
        </w:rPr>
        <w:t>Zakon o pokojninskem in invalidskem zavarovanju</w:t>
      </w:r>
    </w:p>
    <w:p w14:paraId="176E8140" w14:textId="77777777" w:rsidR="001D48C4" w:rsidRPr="000D656B" w:rsidRDefault="001D48C4" w:rsidP="001D48C4">
      <w:pPr>
        <w:pStyle w:val="Odstavekseznama"/>
        <w:numPr>
          <w:ilvl w:val="0"/>
          <w:numId w:val="8"/>
        </w:numPr>
        <w:spacing w:line="254" w:lineRule="auto"/>
        <w:ind w:left="1428"/>
        <w:jc w:val="both"/>
        <w:rPr>
          <w:rFonts w:ascii="Arial" w:eastAsia="Calibri" w:hAnsi="Arial" w:cs="Arial"/>
          <w:iCs/>
          <w:sz w:val="20"/>
        </w:rPr>
      </w:pPr>
      <w:r w:rsidRPr="000D656B">
        <w:rPr>
          <w:rFonts w:ascii="Arial" w:eastAsia="Calibri" w:hAnsi="Arial" w:cs="Arial"/>
          <w:iCs/>
          <w:sz w:val="20"/>
        </w:rPr>
        <w:t>Zakon o izenačevanju možnosti invalidov</w:t>
      </w:r>
    </w:p>
    <w:p w14:paraId="05613B36" w14:textId="77777777" w:rsidR="001D48C4" w:rsidRPr="000D656B" w:rsidRDefault="001D48C4" w:rsidP="001D48C4">
      <w:pPr>
        <w:pStyle w:val="Odstavekseznama"/>
        <w:numPr>
          <w:ilvl w:val="0"/>
          <w:numId w:val="8"/>
        </w:numPr>
        <w:spacing w:line="254" w:lineRule="auto"/>
        <w:ind w:left="1428"/>
        <w:jc w:val="both"/>
        <w:rPr>
          <w:rFonts w:ascii="Arial" w:eastAsia="Calibri" w:hAnsi="Arial" w:cs="Arial"/>
          <w:iCs/>
          <w:sz w:val="20"/>
        </w:rPr>
      </w:pPr>
      <w:r w:rsidRPr="000D656B">
        <w:rPr>
          <w:rFonts w:ascii="Arial" w:eastAsia="Calibri" w:hAnsi="Arial" w:cs="Arial"/>
          <w:iCs/>
          <w:sz w:val="20"/>
        </w:rPr>
        <w:t>Zakon o usmerjanju otrok s posebnimi potrebami</w:t>
      </w:r>
    </w:p>
    <w:p w14:paraId="7E293A9D"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varstvu pred naravnimi in drugimi nesrečami</w:t>
      </w:r>
    </w:p>
    <w:p w14:paraId="0EBA9B7D"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izvajanju rejniške dejavnosti</w:t>
      </w:r>
    </w:p>
    <w:p w14:paraId="27EBC707"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osebnem imenu</w:t>
      </w:r>
    </w:p>
    <w:p w14:paraId="1B3F2F5D"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nalogah in pooblastilih policije</w:t>
      </w:r>
    </w:p>
    <w:p w14:paraId="6208B1C3"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brezplačni pravni pomoči</w:t>
      </w:r>
    </w:p>
    <w:p w14:paraId="029881C6"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mednarodnem zasebnem pravu in postopku</w:t>
      </w:r>
    </w:p>
    <w:p w14:paraId="2FB74D0A"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preprečevanju nasilja v družini</w:t>
      </w:r>
    </w:p>
    <w:p w14:paraId="261356BF"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osnovni šoli</w:t>
      </w:r>
    </w:p>
    <w:p w14:paraId="4EF3AD42"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Zakon o šolski prehrani</w:t>
      </w:r>
    </w:p>
    <w:p w14:paraId="754AAEF1"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Energetski zakon</w:t>
      </w:r>
    </w:p>
    <w:p w14:paraId="4D2637F4" w14:textId="77777777" w:rsidR="001D48C4" w:rsidRPr="000D656B" w:rsidRDefault="001D48C4" w:rsidP="001D48C4">
      <w:pPr>
        <w:pStyle w:val="Odstavekseznama"/>
        <w:numPr>
          <w:ilvl w:val="0"/>
          <w:numId w:val="8"/>
        </w:numPr>
        <w:autoSpaceDE w:val="0"/>
        <w:autoSpaceDN w:val="0"/>
        <w:adjustRightInd w:val="0"/>
        <w:spacing w:line="254" w:lineRule="auto"/>
        <w:ind w:left="1428"/>
        <w:contextualSpacing w:val="0"/>
        <w:rPr>
          <w:rFonts w:ascii="Arial" w:eastAsia="Calibri" w:hAnsi="Arial" w:cs="Arial"/>
          <w:sz w:val="20"/>
        </w:rPr>
      </w:pPr>
      <w:r w:rsidRPr="000D656B">
        <w:rPr>
          <w:rFonts w:ascii="Arial" w:eastAsia="Calibri" w:hAnsi="Arial" w:cs="Arial"/>
          <w:sz w:val="20"/>
        </w:rPr>
        <w:t>Konvencija o otrokovih pravicah</w:t>
      </w:r>
    </w:p>
    <w:p w14:paraId="4E3D74C4" w14:textId="77777777" w:rsidR="001D48C4" w:rsidRPr="000D656B" w:rsidRDefault="001D48C4" w:rsidP="001D48C4">
      <w:pPr>
        <w:pStyle w:val="Odstavekseznama"/>
        <w:numPr>
          <w:ilvl w:val="0"/>
          <w:numId w:val="8"/>
        </w:numPr>
        <w:spacing w:line="252" w:lineRule="auto"/>
        <w:ind w:left="1428"/>
        <w:contextualSpacing w:val="0"/>
        <w:rPr>
          <w:rFonts w:ascii="Arial" w:hAnsi="Arial" w:cs="Arial"/>
          <w:sz w:val="20"/>
        </w:rPr>
      </w:pPr>
      <w:r w:rsidRPr="000D656B">
        <w:rPr>
          <w:rFonts w:ascii="Arial" w:hAnsi="Arial" w:cs="Arial"/>
          <w:sz w:val="20"/>
        </w:rPr>
        <w:t>Zakon o osebni asistenci</w:t>
      </w:r>
    </w:p>
    <w:p w14:paraId="26B556FA" w14:textId="77777777" w:rsidR="001D48C4" w:rsidRPr="000D656B" w:rsidRDefault="001D48C4" w:rsidP="001D48C4">
      <w:pPr>
        <w:pStyle w:val="Odstavekseznama"/>
        <w:numPr>
          <w:ilvl w:val="0"/>
          <w:numId w:val="8"/>
        </w:numPr>
        <w:spacing w:line="252" w:lineRule="auto"/>
        <w:ind w:left="1428"/>
        <w:contextualSpacing w:val="0"/>
        <w:rPr>
          <w:rFonts w:ascii="Arial" w:hAnsi="Arial" w:cs="Arial"/>
          <w:sz w:val="20"/>
        </w:rPr>
      </w:pPr>
      <w:r w:rsidRPr="000D656B">
        <w:rPr>
          <w:rFonts w:ascii="Arial" w:hAnsi="Arial" w:cs="Arial"/>
          <w:sz w:val="20"/>
        </w:rPr>
        <w:t xml:space="preserve">Interventni zakoni za preprečevanje posledic epidemije </w:t>
      </w:r>
    </w:p>
    <w:p w14:paraId="294FB741" w14:textId="77777777" w:rsidR="0068126E" w:rsidRPr="000D656B" w:rsidRDefault="0068126E" w:rsidP="0068126E">
      <w:pPr>
        <w:ind w:left="566"/>
        <w:jc w:val="both"/>
        <w:rPr>
          <w:rFonts w:ascii="Arial" w:hAnsi="Arial" w:cs="Arial"/>
        </w:rPr>
      </w:pPr>
    </w:p>
    <w:p w14:paraId="7235FFA4" w14:textId="77777777" w:rsidR="007C3124" w:rsidRPr="000D656B" w:rsidRDefault="007C3124" w:rsidP="0068126E">
      <w:pPr>
        <w:ind w:left="566"/>
        <w:jc w:val="both"/>
        <w:rPr>
          <w:rFonts w:ascii="Arial" w:hAnsi="Arial" w:cs="Arial"/>
        </w:rPr>
      </w:pPr>
    </w:p>
    <w:p w14:paraId="1C9D3E47" w14:textId="77777777" w:rsidR="007C3124" w:rsidRPr="000D656B" w:rsidRDefault="007C3124" w:rsidP="0068126E">
      <w:pPr>
        <w:ind w:left="566"/>
        <w:jc w:val="both"/>
        <w:rPr>
          <w:rFonts w:ascii="Arial" w:hAnsi="Arial" w:cs="Arial"/>
        </w:rPr>
      </w:pPr>
    </w:p>
    <w:p w14:paraId="576ADB78" w14:textId="77777777" w:rsidR="0068126E" w:rsidRPr="000D656B" w:rsidRDefault="0068126E" w:rsidP="0068126E">
      <w:pPr>
        <w:ind w:left="566"/>
        <w:jc w:val="both"/>
        <w:rPr>
          <w:rFonts w:ascii="Arial" w:hAnsi="Arial" w:cs="Arial"/>
        </w:rPr>
      </w:pPr>
    </w:p>
    <w:p w14:paraId="397274D8"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DOLGOROČNI CILJI POSREDNEGA UPORABNIKA, KOT IZHAJAJO IZ VEČLETNEGA PROGRAMA DELA IN RAZVOJA POSREDNEGA UPORABNIKA OZIROMA PODROČNIH STRATEGIJ IN NACIONALNIH PROGRAMOV</w:t>
      </w:r>
    </w:p>
    <w:p w14:paraId="76F94BAC" w14:textId="77777777" w:rsidR="0068126E" w:rsidRPr="000D656B" w:rsidRDefault="0068126E" w:rsidP="0068126E">
      <w:pPr>
        <w:jc w:val="both"/>
        <w:rPr>
          <w:rFonts w:ascii="Arial" w:hAnsi="Arial" w:cs="Arial"/>
        </w:rPr>
      </w:pPr>
    </w:p>
    <w:p w14:paraId="7A411521" w14:textId="403BF6D6" w:rsidR="001D48C4" w:rsidRPr="007C76D1" w:rsidRDefault="001D48C4" w:rsidP="001D48C4">
      <w:pPr>
        <w:jc w:val="both"/>
        <w:rPr>
          <w:rFonts w:ascii="Arial" w:hAnsi="Arial" w:cs="Arial"/>
          <w:sz w:val="20"/>
        </w:rPr>
      </w:pPr>
      <w:r w:rsidRPr="000D656B">
        <w:rPr>
          <w:rFonts w:ascii="Arial" w:hAnsi="Arial" w:cs="Arial"/>
          <w:sz w:val="20"/>
        </w:rPr>
        <w:t xml:space="preserve">Temeljno izhodišče ukrepov na področju socialnega varstva je zagotavljanje dostojanstva in enakih možnosti ter preprečevanje socialne izključenosti.  Glavni cilji razvoja sistema socialnega varstva, kot izhajajo iz Nacionalnega programa socialnega varstva v obdobju 2013-2020 </w:t>
      </w:r>
      <w:r w:rsidR="007C76D1">
        <w:rPr>
          <w:rFonts w:ascii="Arial" w:hAnsi="Arial" w:cs="Arial"/>
          <w:sz w:val="20"/>
        </w:rPr>
        <w:t xml:space="preserve">in iz </w:t>
      </w:r>
      <w:r w:rsidR="007C76D1" w:rsidRPr="007C76D1">
        <w:rPr>
          <w:rFonts w:ascii="Arial" w:hAnsi="Arial" w:cs="Arial"/>
          <w:sz w:val="20"/>
          <w:shd w:val="clear" w:color="auto" w:fill="FFFFFF"/>
        </w:rPr>
        <w:t>predloga Resolucije o nacionalnem programu socialnega varstva za obdobje 2021 – 2030.</w:t>
      </w:r>
      <w:r w:rsidR="007C76D1" w:rsidRPr="007C76D1">
        <w:rPr>
          <w:rFonts w:ascii="Arial" w:hAnsi="Arial" w:cs="Arial"/>
          <w:sz w:val="20"/>
        </w:rPr>
        <w:t xml:space="preserve"> </w:t>
      </w:r>
      <w:r w:rsidRPr="007C76D1">
        <w:rPr>
          <w:rFonts w:ascii="Arial" w:hAnsi="Arial" w:cs="Arial"/>
          <w:sz w:val="20"/>
        </w:rPr>
        <w:t>so bili:</w:t>
      </w:r>
    </w:p>
    <w:p w14:paraId="2DD49D15" w14:textId="77777777" w:rsidR="001D48C4" w:rsidRPr="000D656B" w:rsidRDefault="001D48C4" w:rsidP="001D48C4">
      <w:pPr>
        <w:pStyle w:val="Odstavekseznama"/>
        <w:numPr>
          <w:ilvl w:val="0"/>
          <w:numId w:val="12"/>
        </w:numPr>
        <w:jc w:val="both"/>
        <w:rPr>
          <w:rFonts w:ascii="Arial" w:hAnsi="Arial" w:cs="Arial"/>
          <w:sz w:val="20"/>
        </w:rPr>
      </w:pPr>
      <w:r w:rsidRPr="000D656B">
        <w:rPr>
          <w:rFonts w:ascii="Arial" w:hAnsi="Arial" w:cs="Arial"/>
          <w:sz w:val="20"/>
        </w:rPr>
        <w:t>zmanjševanje tveganja revščine in povečevanje socialne vključenosti ogroženih in ranljivih skupin prebivalstva;</w:t>
      </w:r>
    </w:p>
    <w:p w14:paraId="509AFF7A" w14:textId="77777777" w:rsidR="001D48C4" w:rsidRPr="000D656B" w:rsidRDefault="001D48C4" w:rsidP="001D48C4">
      <w:pPr>
        <w:pStyle w:val="Odstavekseznama"/>
        <w:numPr>
          <w:ilvl w:val="0"/>
          <w:numId w:val="12"/>
        </w:numPr>
        <w:jc w:val="both"/>
        <w:rPr>
          <w:rFonts w:ascii="Arial" w:hAnsi="Arial" w:cs="Arial"/>
          <w:sz w:val="20"/>
        </w:rPr>
      </w:pPr>
      <w:r w:rsidRPr="000D656B">
        <w:rPr>
          <w:rFonts w:ascii="Arial" w:hAnsi="Arial" w:cs="Arial"/>
          <w:sz w:val="20"/>
        </w:rPr>
        <w:t xml:space="preserve">izboljšanje razpoložljivosti in pestrosti ter zagotavljanje dostopnosti in dosegljivosti storitev in programov; </w:t>
      </w:r>
    </w:p>
    <w:p w14:paraId="6547C4C8" w14:textId="77777777" w:rsidR="001D48C4" w:rsidRPr="000D656B" w:rsidRDefault="001D48C4" w:rsidP="001D48C4">
      <w:pPr>
        <w:pStyle w:val="Odstavekseznama"/>
        <w:numPr>
          <w:ilvl w:val="0"/>
          <w:numId w:val="12"/>
        </w:numPr>
        <w:jc w:val="both"/>
        <w:rPr>
          <w:rFonts w:ascii="Arial" w:hAnsi="Arial" w:cs="Arial"/>
          <w:sz w:val="20"/>
        </w:rPr>
      </w:pPr>
      <w:r w:rsidRPr="000D656B">
        <w:rPr>
          <w:rFonts w:ascii="Arial" w:hAnsi="Arial" w:cs="Arial"/>
          <w:sz w:val="20"/>
        </w:rPr>
        <w:t xml:space="preserve">izboljševanje kakovosti storitev in programov ter drugih oblik pomoči.  </w:t>
      </w:r>
    </w:p>
    <w:p w14:paraId="0D552837" w14:textId="77777777" w:rsidR="001D48C4" w:rsidRPr="000D656B" w:rsidRDefault="001D48C4" w:rsidP="001D48C4">
      <w:pPr>
        <w:jc w:val="both"/>
        <w:rPr>
          <w:rFonts w:ascii="Arial" w:hAnsi="Arial" w:cs="Arial"/>
          <w:sz w:val="20"/>
        </w:rPr>
      </w:pPr>
    </w:p>
    <w:p w14:paraId="16F48D9D" w14:textId="418CEA8F" w:rsidR="001D48C4" w:rsidRPr="000D656B" w:rsidRDefault="007C76D1" w:rsidP="001D48C4">
      <w:pPr>
        <w:jc w:val="both"/>
        <w:rPr>
          <w:rFonts w:ascii="Arial" w:hAnsi="Arial" w:cs="Arial"/>
          <w:sz w:val="20"/>
        </w:rPr>
      </w:pPr>
      <w:r>
        <w:rPr>
          <w:rFonts w:ascii="Arial" w:hAnsi="Arial" w:cs="Arial"/>
          <w:sz w:val="20"/>
        </w:rPr>
        <w:t>V obdobju do leta 2021</w:t>
      </w:r>
      <w:r w:rsidR="001D48C4" w:rsidRPr="000D656B">
        <w:rPr>
          <w:rFonts w:ascii="Arial" w:hAnsi="Arial" w:cs="Arial"/>
          <w:sz w:val="20"/>
        </w:rPr>
        <w:t xml:space="preserve"> je bila v nacionalnem programu z namenom dviga kakovosti in učinkovitosti izvajanja socialnovarstvenih storitev izvedena reorganizacija mreže izvajanja storitev in izvajalcev storitev. To velja predvsem za storitve in javna pooblastila, ki jih izvajamo in imamo centri za socialno delo. Z reorganizacijo smo centri za socialno delo lahko še okrepili svojo </w:t>
      </w:r>
      <w:proofErr w:type="spellStart"/>
      <w:r w:rsidR="001D48C4" w:rsidRPr="000D656B">
        <w:rPr>
          <w:rFonts w:ascii="Arial" w:hAnsi="Arial" w:cs="Arial"/>
          <w:sz w:val="20"/>
        </w:rPr>
        <w:t>koordinatorsko</w:t>
      </w:r>
      <w:proofErr w:type="spellEnd"/>
      <w:r w:rsidR="001D48C4" w:rsidRPr="000D656B">
        <w:rPr>
          <w:rFonts w:ascii="Arial" w:hAnsi="Arial" w:cs="Arial"/>
          <w:sz w:val="20"/>
        </w:rPr>
        <w:t xml:space="preserve"> oziroma povezovalno vlogo s službami drugih resorjev (sodelovanje z zdravstvenimi službami, uradi za delo, šolskimi svetovalnimi službami, policijo itd.) in nevladnimi organizacijami, ki izvajajo različne programe za ranljive skupine.</w:t>
      </w:r>
    </w:p>
    <w:p w14:paraId="3EE98C63" w14:textId="77777777" w:rsidR="001D48C4" w:rsidRPr="000D656B" w:rsidRDefault="001D48C4" w:rsidP="001D48C4">
      <w:pPr>
        <w:jc w:val="both"/>
        <w:rPr>
          <w:rFonts w:ascii="Arial" w:hAnsi="Arial" w:cs="Arial"/>
          <w:sz w:val="20"/>
        </w:rPr>
      </w:pPr>
    </w:p>
    <w:p w14:paraId="20BB8F54" w14:textId="77777777" w:rsidR="001D48C4" w:rsidRPr="000D656B" w:rsidRDefault="001D48C4" w:rsidP="001D48C4">
      <w:pPr>
        <w:jc w:val="both"/>
        <w:rPr>
          <w:rFonts w:ascii="Arial" w:hAnsi="Arial" w:cs="Arial"/>
          <w:sz w:val="20"/>
        </w:rPr>
      </w:pPr>
      <w:r w:rsidRPr="000D656B">
        <w:rPr>
          <w:rFonts w:ascii="Arial" w:hAnsi="Arial" w:cs="Arial"/>
          <w:sz w:val="20"/>
        </w:rPr>
        <w:t>CSD Osrednja Slovenija  - vzhod ima dolgoročno zastavljene naslednje cilje:</w:t>
      </w:r>
    </w:p>
    <w:p w14:paraId="5676496E" w14:textId="77777777" w:rsidR="001D48C4" w:rsidRPr="000D656B" w:rsidRDefault="001D48C4" w:rsidP="001D48C4">
      <w:pPr>
        <w:jc w:val="both"/>
        <w:rPr>
          <w:rFonts w:ascii="Arial" w:hAnsi="Arial" w:cs="Arial"/>
          <w:sz w:val="20"/>
        </w:rPr>
      </w:pPr>
    </w:p>
    <w:p w14:paraId="12EBD87B" w14:textId="77777777" w:rsidR="001D48C4" w:rsidRPr="000D656B" w:rsidRDefault="001D48C4" w:rsidP="001D48C4">
      <w:pPr>
        <w:numPr>
          <w:ilvl w:val="0"/>
          <w:numId w:val="11"/>
        </w:numPr>
        <w:jc w:val="both"/>
        <w:rPr>
          <w:rFonts w:ascii="Arial" w:hAnsi="Arial" w:cs="Arial"/>
          <w:sz w:val="20"/>
        </w:rPr>
      </w:pPr>
      <w:r w:rsidRPr="000D656B">
        <w:rPr>
          <w:rFonts w:ascii="Arial" w:hAnsi="Arial" w:cs="Arial"/>
          <w:sz w:val="20"/>
        </w:rPr>
        <w:t>Biti temeljna ustanova, »skrbnik« ter glasnik socialnega dela za pomoč ljudem v stiski, ki so se znašli v socialni stiski ali težavi ter poskrbeti, da bodo ob strokovni podpori CSD ohranili človeško dostojanstvo in ostali vključeni v sistem socialni države</w:t>
      </w:r>
    </w:p>
    <w:p w14:paraId="7CDCA026" w14:textId="77777777" w:rsidR="001D48C4" w:rsidRPr="000D656B" w:rsidRDefault="001D48C4" w:rsidP="001D48C4">
      <w:pPr>
        <w:pStyle w:val="Odstavekseznama"/>
        <w:numPr>
          <w:ilvl w:val="0"/>
          <w:numId w:val="11"/>
        </w:numPr>
        <w:jc w:val="both"/>
        <w:rPr>
          <w:rFonts w:ascii="Arial" w:hAnsi="Arial" w:cs="Arial"/>
          <w:sz w:val="20"/>
        </w:rPr>
      </w:pPr>
      <w:r w:rsidRPr="000D656B">
        <w:rPr>
          <w:rFonts w:ascii="Arial" w:hAnsi="Arial" w:cs="Arial"/>
          <w:sz w:val="20"/>
        </w:rPr>
        <w:t>Biti vsebinsko izčiščen zavod, ki bo zagotavljal dostopne, kakovostne in privlačne oblike pomoči,</w:t>
      </w:r>
    </w:p>
    <w:p w14:paraId="36F8DE39" w14:textId="77777777" w:rsidR="001D48C4" w:rsidRPr="000D656B" w:rsidRDefault="001D48C4" w:rsidP="001D48C4">
      <w:pPr>
        <w:pStyle w:val="Odstavekseznama"/>
        <w:numPr>
          <w:ilvl w:val="0"/>
          <w:numId w:val="11"/>
        </w:numPr>
        <w:jc w:val="both"/>
        <w:rPr>
          <w:rFonts w:ascii="Arial" w:hAnsi="Arial" w:cs="Arial"/>
          <w:sz w:val="20"/>
        </w:rPr>
      </w:pPr>
      <w:r w:rsidRPr="000D656B">
        <w:rPr>
          <w:rFonts w:ascii="Arial" w:hAnsi="Arial" w:cs="Arial"/>
          <w:sz w:val="20"/>
        </w:rPr>
        <w:t>Biti sodoben zavod, ki bo združeval strokovne in tehnične kompetence različnih poklicnih področji,</w:t>
      </w:r>
    </w:p>
    <w:p w14:paraId="0471F379" w14:textId="77777777" w:rsidR="001D48C4" w:rsidRPr="000D656B" w:rsidRDefault="001D48C4" w:rsidP="001D48C4">
      <w:pPr>
        <w:pStyle w:val="Odstavekseznama"/>
        <w:numPr>
          <w:ilvl w:val="0"/>
          <w:numId w:val="11"/>
        </w:numPr>
        <w:jc w:val="both"/>
        <w:rPr>
          <w:rFonts w:ascii="Arial" w:hAnsi="Arial" w:cs="Arial"/>
          <w:sz w:val="20"/>
        </w:rPr>
      </w:pPr>
      <w:r w:rsidRPr="000D656B">
        <w:rPr>
          <w:rFonts w:ascii="Arial" w:hAnsi="Arial" w:cs="Arial"/>
          <w:sz w:val="20"/>
        </w:rPr>
        <w:lastRenderedPageBreak/>
        <w:t>Biti uporabnikom prijazen zavod, ki bo pozoren do njihovih pričakovanj in jim bo omogočal aktivno soustvarjanje vsebin,</w:t>
      </w:r>
    </w:p>
    <w:p w14:paraId="2296165E" w14:textId="77777777" w:rsidR="001D48C4" w:rsidRPr="000D656B" w:rsidRDefault="001D48C4" w:rsidP="001D48C4">
      <w:pPr>
        <w:pStyle w:val="Odstavekseznama"/>
        <w:numPr>
          <w:ilvl w:val="0"/>
          <w:numId w:val="11"/>
        </w:numPr>
        <w:jc w:val="both"/>
        <w:rPr>
          <w:rFonts w:ascii="Arial" w:hAnsi="Arial" w:cs="Arial"/>
          <w:sz w:val="20"/>
        </w:rPr>
      </w:pPr>
      <w:r w:rsidRPr="000D656B">
        <w:rPr>
          <w:rFonts w:ascii="Arial" w:hAnsi="Arial" w:cs="Arial"/>
          <w:sz w:val="20"/>
        </w:rPr>
        <w:t>Biti aktiven dejavnik razvoja stroke in oblikovanja strategije socialno varstvene politike</w:t>
      </w:r>
    </w:p>
    <w:p w14:paraId="72E4CA78" w14:textId="77777777" w:rsidR="001D48C4" w:rsidRPr="000D656B" w:rsidRDefault="001D48C4" w:rsidP="001D48C4">
      <w:pPr>
        <w:pStyle w:val="Odstavekseznama"/>
        <w:numPr>
          <w:ilvl w:val="0"/>
          <w:numId w:val="11"/>
        </w:numPr>
        <w:jc w:val="both"/>
        <w:rPr>
          <w:rFonts w:ascii="Arial" w:hAnsi="Arial" w:cs="Arial"/>
          <w:sz w:val="20"/>
        </w:rPr>
      </w:pPr>
      <w:r w:rsidRPr="000D656B">
        <w:rPr>
          <w:rFonts w:ascii="Arial" w:hAnsi="Arial" w:cs="Arial"/>
          <w:sz w:val="20"/>
        </w:rPr>
        <w:t>Biti finančno stabilen zavod, ki bo sledil sistemu javnega financiranja.</w:t>
      </w:r>
    </w:p>
    <w:p w14:paraId="21A5862D" w14:textId="77777777" w:rsidR="0068126E" w:rsidRPr="000D656B" w:rsidRDefault="0068126E" w:rsidP="0068126E">
      <w:pPr>
        <w:ind w:left="360"/>
        <w:jc w:val="both"/>
        <w:rPr>
          <w:rFonts w:ascii="Arial" w:hAnsi="Arial" w:cs="Arial"/>
        </w:rPr>
      </w:pPr>
    </w:p>
    <w:p w14:paraId="66193421" w14:textId="77777777" w:rsidR="0068126E" w:rsidRPr="000D656B" w:rsidRDefault="0068126E" w:rsidP="0068126E">
      <w:pPr>
        <w:jc w:val="both"/>
        <w:rPr>
          <w:rFonts w:ascii="Arial" w:hAnsi="Arial" w:cs="Arial"/>
        </w:rPr>
      </w:pPr>
    </w:p>
    <w:p w14:paraId="6FF1B046" w14:textId="77777777" w:rsidR="0068126E" w:rsidRPr="000D656B" w:rsidRDefault="0068126E" w:rsidP="0068126E">
      <w:pPr>
        <w:jc w:val="both"/>
        <w:rPr>
          <w:rFonts w:ascii="Arial" w:hAnsi="Arial" w:cs="Arial"/>
        </w:rPr>
      </w:pPr>
    </w:p>
    <w:p w14:paraId="260468EA"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LETNI CILJI POSREDNEGA UPORABNIKA, ZASTAVLJENI V OBRAZLOŽITVI FINANČNEGA NAČRTA POSREDNEGA UPORABNIKA ALI V NJEGOVEM LETNEM PROGRAMU DELA</w:t>
      </w:r>
    </w:p>
    <w:p w14:paraId="123999AD" w14:textId="77777777" w:rsidR="0068126E" w:rsidRPr="000D656B" w:rsidRDefault="0068126E" w:rsidP="0068126E">
      <w:pPr>
        <w:jc w:val="both"/>
        <w:rPr>
          <w:rFonts w:ascii="Arial" w:hAnsi="Arial" w:cs="Arial"/>
        </w:rPr>
      </w:pPr>
    </w:p>
    <w:p w14:paraId="2B420F83" w14:textId="264D7599" w:rsidR="001D48C4" w:rsidRPr="007C76D1" w:rsidRDefault="001D48C4" w:rsidP="001D48C4">
      <w:pPr>
        <w:jc w:val="both"/>
        <w:rPr>
          <w:rFonts w:ascii="Arial" w:hAnsi="Arial" w:cs="Arial"/>
          <w:sz w:val="20"/>
        </w:rPr>
      </w:pPr>
      <w:r w:rsidRPr="007C76D1">
        <w:rPr>
          <w:rFonts w:ascii="Arial" w:hAnsi="Arial" w:cs="Arial"/>
          <w:sz w:val="20"/>
        </w:rPr>
        <w:t>Na Centru smo v letu 2021 izvajali javna pooblastila in naloge in socialnovarstveni programe, skladno z veljavnimi zakonskimi predpisi..</w:t>
      </w:r>
    </w:p>
    <w:p w14:paraId="2059DB2D" w14:textId="77777777" w:rsidR="001D48C4" w:rsidRPr="007C76D1" w:rsidRDefault="001D48C4" w:rsidP="001D48C4">
      <w:pPr>
        <w:tabs>
          <w:tab w:val="left" w:pos="9356"/>
        </w:tabs>
        <w:ind w:right="-28"/>
        <w:jc w:val="both"/>
        <w:rPr>
          <w:rFonts w:ascii="Arial" w:hAnsi="Arial" w:cs="Arial"/>
          <w:sz w:val="20"/>
        </w:rPr>
      </w:pPr>
      <w:r w:rsidRPr="007C76D1">
        <w:rPr>
          <w:rFonts w:ascii="Arial" w:hAnsi="Arial" w:cs="Arial"/>
          <w:sz w:val="20"/>
        </w:rPr>
        <w:t>Aktivnosti centra smo usmerjali zlasti v :</w:t>
      </w:r>
    </w:p>
    <w:p w14:paraId="323A04DF"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izboljšanje kakovost življenja preko uvajanja razvojnih in preventivnih programov, ki razvijajo in ohranjajo socialno vključenost, prostovoljno delo in medgeneracijsko sožitje,</w:t>
      </w:r>
    </w:p>
    <w:p w14:paraId="76D9A956"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ohranjanje utečene preventivne dejavnosti za posebej ogrožene skupine prebivalcev,</w:t>
      </w:r>
    </w:p>
    <w:p w14:paraId="17424FA4"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ugotavljanje potrebe uporabnikov, kot podlage za individualno načrtovanje reševanja socialne  stiske in težave,</w:t>
      </w:r>
    </w:p>
    <w:p w14:paraId="65F602BE"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zagotavljanje možnosti izbire med različnimi izvajalci in programi,</w:t>
      </w:r>
    </w:p>
    <w:p w14:paraId="29D42DC2"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proofErr w:type="spellStart"/>
      <w:r w:rsidRPr="007C76D1">
        <w:rPr>
          <w:rFonts w:ascii="Arial" w:eastAsia="Calibri" w:hAnsi="Arial" w:cs="Arial"/>
          <w:sz w:val="20"/>
        </w:rPr>
        <w:t>opolnomočenje</w:t>
      </w:r>
      <w:proofErr w:type="spellEnd"/>
      <w:r w:rsidRPr="007C76D1">
        <w:rPr>
          <w:rFonts w:ascii="Arial" w:eastAsia="Calibri" w:hAnsi="Arial" w:cs="Arial"/>
          <w:sz w:val="20"/>
        </w:rPr>
        <w:t xml:space="preserve"> in usposabljanje uporabnikov za čimbolj neodvisne oblike življenja,</w:t>
      </w:r>
    </w:p>
    <w:p w14:paraId="4BEC332F"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seznanjanje uporabnikov s pravicami in načini njihovega uveljavljanja,</w:t>
      </w:r>
    </w:p>
    <w:p w14:paraId="3F746565"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multidisciplinarna obravnava zahtevnejših stisk in težav uporabnikov,</w:t>
      </w:r>
    </w:p>
    <w:p w14:paraId="6F62ACEE" w14:textId="77777777" w:rsidR="001D48C4" w:rsidRPr="007C76D1" w:rsidRDefault="001D48C4" w:rsidP="001D48C4">
      <w:pPr>
        <w:pStyle w:val="Odstavekseznama"/>
        <w:numPr>
          <w:ilvl w:val="0"/>
          <w:numId w:val="13"/>
        </w:numPr>
        <w:tabs>
          <w:tab w:val="clear" w:pos="720"/>
        </w:tabs>
        <w:spacing w:line="252" w:lineRule="auto"/>
        <w:ind w:left="1068"/>
        <w:contextualSpacing w:val="0"/>
        <w:jc w:val="both"/>
        <w:rPr>
          <w:rFonts w:ascii="Arial" w:eastAsia="Calibri" w:hAnsi="Arial" w:cs="Arial"/>
          <w:sz w:val="20"/>
        </w:rPr>
      </w:pPr>
      <w:r w:rsidRPr="007C76D1">
        <w:rPr>
          <w:rFonts w:ascii="Arial" w:eastAsia="Calibri" w:hAnsi="Arial" w:cs="Arial"/>
          <w:sz w:val="20"/>
        </w:rPr>
        <w:t>sodelovanje z drugimi službami, ki izvajajo socialnovarstvene in druge storitve, pomembne za kvaliteto življenja uporabnikov.</w:t>
      </w:r>
    </w:p>
    <w:p w14:paraId="37910D1D" w14:textId="77777777" w:rsidR="001D48C4" w:rsidRPr="007C76D1" w:rsidRDefault="001D48C4" w:rsidP="001D48C4">
      <w:pPr>
        <w:ind w:left="348"/>
        <w:rPr>
          <w:rFonts w:ascii="Arial" w:eastAsia="Calibri" w:hAnsi="Arial" w:cs="Arial"/>
          <w:sz w:val="20"/>
        </w:rPr>
      </w:pPr>
    </w:p>
    <w:p w14:paraId="52B0E5AE" w14:textId="77777777" w:rsidR="001D48C4" w:rsidRPr="007C76D1" w:rsidRDefault="001D48C4" w:rsidP="001D48C4">
      <w:pPr>
        <w:jc w:val="both"/>
        <w:rPr>
          <w:rFonts w:ascii="Arial" w:eastAsia="Calibri" w:hAnsi="Arial" w:cs="Arial"/>
          <w:sz w:val="20"/>
        </w:rPr>
      </w:pPr>
      <w:r w:rsidRPr="007C76D1">
        <w:rPr>
          <w:rFonts w:ascii="Arial" w:eastAsia="Calibri" w:hAnsi="Arial" w:cs="Arial"/>
          <w:sz w:val="20"/>
        </w:rPr>
        <w:t xml:space="preserve">Na področju poslovanja smo naše aktivnosti usmerjali v:    </w:t>
      </w:r>
    </w:p>
    <w:p w14:paraId="67681D60" w14:textId="77777777" w:rsidR="001D48C4" w:rsidRPr="007C76D1" w:rsidRDefault="001D48C4" w:rsidP="001D48C4">
      <w:pPr>
        <w:pStyle w:val="Odstavekseznama"/>
        <w:numPr>
          <w:ilvl w:val="0"/>
          <w:numId w:val="13"/>
        </w:numPr>
        <w:tabs>
          <w:tab w:val="clear" w:pos="720"/>
        </w:tabs>
        <w:spacing w:line="252" w:lineRule="auto"/>
        <w:ind w:left="1428"/>
        <w:contextualSpacing w:val="0"/>
        <w:jc w:val="both"/>
        <w:rPr>
          <w:rFonts w:ascii="Arial" w:eastAsia="Calibri" w:hAnsi="Arial" w:cs="Arial"/>
          <w:sz w:val="20"/>
        </w:rPr>
      </w:pPr>
      <w:r w:rsidRPr="007C76D1">
        <w:rPr>
          <w:rFonts w:ascii="Arial" w:eastAsia="Calibri" w:hAnsi="Arial" w:cs="Arial"/>
          <w:sz w:val="20"/>
        </w:rPr>
        <w:t>uravnotežen poslovni rezultat v obračunskem obdobju,</w:t>
      </w:r>
    </w:p>
    <w:p w14:paraId="203BCB90" w14:textId="77777777" w:rsidR="001D48C4" w:rsidRPr="007C76D1" w:rsidRDefault="001D48C4" w:rsidP="001D48C4">
      <w:pPr>
        <w:pStyle w:val="Odstavekseznama"/>
        <w:numPr>
          <w:ilvl w:val="0"/>
          <w:numId w:val="13"/>
        </w:numPr>
        <w:tabs>
          <w:tab w:val="clear" w:pos="720"/>
        </w:tabs>
        <w:spacing w:line="252" w:lineRule="auto"/>
        <w:ind w:left="1428"/>
        <w:contextualSpacing w:val="0"/>
        <w:jc w:val="both"/>
        <w:rPr>
          <w:rFonts w:ascii="Arial" w:eastAsia="Calibri" w:hAnsi="Arial" w:cs="Arial"/>
          <w:sz w:val="20"/>
        </w:rPr>
      </w:pPr>
      <w:r w:rsidRPr="007C76D1">
        <w:rPr>
          <w:rFonts w:ascii="Arial" w:eastAsia="Calibri" w:hAnsi="Arial" w:cs="Arial"/>
          <w:sz w:val="20"/>
        </w:rPr>
        <w:t xml:space="preserve">zagotavljanje nemotenega finančnega poslovanja zavoda v skladu s finančnimi izhodišči in sklenjenimi pogodbami o financiranju. </w:t>
      </w:r>
    </w:p>
    <w:p w14:paraId="30FD0511" w14:textId="77777777" w:rsidR="001D48C4" w:rsidRPr="007C76D1" w:rsidRDefault="001D48C4" w:rsidP="001D48C4">
      <w:pPr>
        <w:ind w:left="708"/>
        <w:jc w:val="both"/>
        <w:rPr>
          <w:rFonts w:ascii="Arial" w:hAnsi="Arial" w:cs="Arial"/>
          <w:sz w:val="20"/>
        </w:rPr>
      </w:pPr>
    </w:p>
    <w:p w14:paraId="75B82807" w14:textId="1410F342" w:rsidR="001D48C4" w:rsidRPr="007C76D1" w:rsidRDefault="001D48C4" w:rsidP="001D48C4">
      <w:pPr>
        <w:spacing w:line="254" w:lineRule="auto"/>
        <w:jc w:val="both"/>
        <w:rPr>
          <w:rFonts w:ascii="Arial" w:hAnsi="Arial" w:cs="Arial"/>
          <w:sz w:val="20"/>
        </w:rPr>
      </w:pPr>
      <w:r w:rsidRPr="007C76D1">
        <w:rPr>
          <w:rFonts w:ascii="Arial" w:eastAsia="Calibri" w:hAnsi="Arial" w:cs="Arial"/>
          <w:sz w:val="20"/>
        </w:rPr>
        <w:t xml:space="preserve">Zastavljene cilje smo dosegli z zagotavljanjem ustreznejših kadrovskih pogojev: </w:t>
      </w:r>
      <w:r w:rsidRPr="007C76D1">
        <w:rPr>
          <w:rFonts w:ascii="Arial" w:hAnsi="Arial" w:cs="Arial"/>
          <w:sz w:val="20"/>
        </w:rPr>
        <w:t xml:space="preserve">permanentnim usposabljanjem zaposlenih na izobraževanjih, seminarjih, intervizijskih izobraževanjih, na aktivih strokovnih delavcev na regionalnem nivoju, z razbremenitvijo zaposlenih z dodatnimi zaposlitvami preko javnih del, študentskega servisa, </w:t>
      </w:r>
      <w:r w:rsidRPr="007C76D1">
        <w:rPr>
          <w:rFonts w:ascii="Arial" w:eastAsia="Calibri" w:hAnsi="Arial" w:cs="Arial"/>
          <w:sz w:val="20"/>
        </w:rPr>
        <w:t>z dodatnimi</w:t>
      </w:r>
      <w:r w:rsidRPr="007C76D1">
        <w:rPr>
          <w:rFonts w:ascii="Arial" w:hAnsi="Arial" w:cs="Arial"/>
          <w:sz w:val="20"/>
        </w:rPr>
        <w:t xml:space="preserve"> socialno varstvenimi programi,</w:t>
      </w:r>
      <w:r w:rsidRPr="007C76D1">
        <w:rPr>
          <w:rFonts w:ascii="Arial" w:eastAsia="Calibri" w:hAnsi="Arial" w:cs="Arial"/>
          <w:sz w:val="20"/>
        </w:rPr>
        <w:t xml:space="preserve"> z zagotavljanjem ustreznih delovnih pogojev, </w:t>
      </w:r>
      <w:r w:rsidRPr="007C76D1">
        <w:rPr>
          <w:rFonts w:ascii="Arial" w:hAnsi="Arial" w:cs="Arial"/>
          <w:sz w:val="20"/>
        </w:rPr>
        <w:t>pozitivne delovne klime in ugodnega delovnega okolja in razvijanjem dopolnilnih programov. Posebna skrb je bila zaradi epidemije COVID – 19 posvečena varnemu in zdravemu okolju za delo</w:t>
      </w:r>
      <w:r w:rsidR="007C76D1" w:rsidRPr="007C76D1">
        <w:rPr>
          <w:rFonts w:ascii="Arial" w:hAnsi="Arial" w:cs="Arial"/>
          <w:sz w:val="20"/>
        </w:rPr>
        <w:t xml:space="preserve"> z </w:t>
      </w:r>
      <w:proofErr w:type="spellStart"/>
      <w:r w:rsidR="007C76D1" w:rsidRPr="007C76D1">
        <w:rPr>
          <w:rFonts w:ascii="Arial" w:hAnsi="Arial" w:cs="Arial"/>
          <w:sz w:val="20"/>
        </w:rPr>
        <w:t>uporbaniki</w:t>
      </w:r>
      <w:proofErr w:type="spellEnd"/>
      <w:r w:rsidRPr="007C76D1">
        <w:rPr>
          <w:rFonts w:ascii="Arial" w:hAnsi="Arial" w:cs="Arial"/>
          <w:sz w:val="20"/>
        </w:rPr>
        <w:t xml:space="preserve">. </w:t>
      </w:r>
    </w:p>
    <w:p w14:paraId="34E47FFE" w14:textId="77777777" w:rsidR="001D48C4" w:rsidRPr="007C76D1" w:rsidRDefault="001D48C4" w:rsidP="001D48C4">
      <w:pPr>
        <w:jc w:val="both"/>
        <w:rPr>
          <w:rFonts w:ascii="Arial" w:hAnsi="Arial" w:cs="Arial"/>
          <w:sz w:val="20"/>
        </w:rPr>
      </w:pPr>
    </w:p>
    <w:p w14:paraId="3D0EF908" w14:textId="77777777" w:rsidR="001D48C4" w:rsidRPr="007C76D1" w:rsidRDefault="001D48C4" w:rsidP="001D48C4">
      <w:pPr>
        <w:tabs>
          <w:tab w:val="left" w:pos="9356"/>
        </w:tabs>
        <w:ind w:right="-28"/>
        <w:jc w:val="both"/>
        <w:rPr>
          <w:rFonts w:ascii="Arial" w:hAnsi="Arial" w:cs="Arial"/>
          <w:sz w:val="20"/>
        </w:rPr>
      </w:pPr>
      <w:r w:rsidRPr="007C76D1">
        <w:rPr>
          <w:rFonts w:ascii="Arial" w:hAnsi="Arial" w:cs="Arial"/>
          <w:sz w:val="20"/>
        </w:rPr>
        <w:t>Pri izvajanju programov, storitev in nalog smo sodelovali z nosilci socialnovarstvenih programov v vseh občinah, zlasti pa z vsemi javnimi socialnovarstvenimi zavodi in zasebnimi zavodi ter drugimi izvajalci, ki izvajajo katero od socialno varstvenih storitev, pa tudi z nevladnimi organizacijami in društvi. Posebej je utečena mreža sodelovanja z zavodom za zaposlovanje, s patronažno in zdravstveno službo, s šolskimi svetovalnimi službami in nekaterimi vrtci, s policijsko postajo in upravo policije in z drugimi izvajalci dejavnosti, namenjenih občanom vseh občin.</w:t>
      </w:r>
    </w:p>
    <w:p w14:paraId="027485DF" w14:textId="77777777" w:rsidR="001D48C4" w:rsidRPr="007C76D1" w:rsidRDefault="001D48C4" w:rsidP="001D48C4">
      <w:pPr>
        <w:tabs>
          <w:tab w:val="left" w:pos="9356"/>
        </w:tabs>
        <w:ind w:right="-28"/>
        <w:jc w:val="both"/>
        <w:rPr>
          <w:rFonts w:ascii="Arial" w:hAnsi="Arial" w:cs="Arial"/>
          <w:sz w:val="20"/>
        </w:rPr>
      </w:pPr>
      <w:r w:rsidRPr="007C76D1">
        <w:rPr>
          <w:rFonts w:ascii="Arial" w:hAnsi="Arial" w:cs="Arial"/>
          <w:sz w:val="20"/>
        </w:rPr>
        <w:t xml:space="preserve"> </w:t>
      </w:r>
    </w:p>
    <w:p w14:paraId="4B4066F2" w14:textId="77777777" w:rsidR="001D48C4" w:rsidRPr="000D656B" w:rsidRDefault="001D48C4" w:rsidP="001D48C4">
      <w:pPr>
        <w:tabs>
          <w:tab w:val="left" w:pos="9356"/>
        </w:tabs>
        <w:ind w:right="-28"/>
        <w:jc w:val="both"/>
        <w:rPr>
          <w:rFonts w:ascii="Arial" w:hAnsi="Arial" w:cs="Arial"/>
          <w:sz w:val="20"/>
        </w:rPr>
      </w:pPr>
      <w:r w:rsidRPr="007C76D1">
        <w:rPr>
          <w:rFonts w:ascii="Arial" w:hAnsi="Arial" w:cs="Arial"/>
          <w:sz w:val="20"/>
        </w:rPr>
        <w:t>Pregled doseganja letnih ciljev iz programa dela je prikazan v prilogi 1.</w:t>
      </w:r>
    </w:p>
    <w:p w14:paraId="46C92BF5" w14:textId="77777777" w:rsidR="0068126E" w:rsidRPr="000D656B" w:rsidRDefault="0068126E" w:rsidP="0068126E">
      <w:pPr>
        <w:jc w:val="both"/>
        <w:rPr>
          <w:rFonts w:ascii="Arial" w:hAnsi="Arial" w:cs="Arial"/>
        </w:rPr>
      </w:pPr>
    </w:p>
    <w:p w14:paraId="2EA832FE" w14:textId="77777777" w:rsidR="0068126E" w:rsidRPr="000D656B" w:rsidRDefault="0068126E" w:rsidP="0068126E">
      <w:pPr>
        <w:jc w:val="both"/>
        <w:rPr>
          <w:rFonts w:ascii="Arial" w:hAnsi="Arial" w:cs="Arial"/>
        </w:rPr>
      </w:pPr>
    </w:p>
    <w:p w14:paraId="05B8FDB6"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OCENO USPEHA PRI DOSEGANJU ZASTAVLJENIH CILJEV, UPOŠTEVAJE FIZIČNE, FINANČNE IN  OPISNE KAZALCE (INDIKATORJE), DOLOČENE V OBRAZLOŽITVI FINANČNEGA NAČRTA POSREDNEGA UPORABNIKA ALI V NJEGOVEM LETNEM PROGRAMU DELA PO POSAMEZNIH PODROČJIH DEJAVNOSTI</w:t>
      </w:r>
    </w:p>
    <w:p w14:paraId="24E9F4E1" w14:textId="77777777" w:rsidR="0068126E" w:rsidRPr="000D656B" w:rsidRDefault="0068126E" w:rsidP="0068126E">
      <w:pPr>
        <w:jc w:val="both"/>
        <w:rPr>
          <w:rFonts w:ascii="Arial" w:hAnsi="Arial" w:cs="Arial"/>
        </w:rPr>
      </w:pPr>
    </w:p>
    <w:p w14:paraId="6767DAEA" w14:textId="0BA43859" w:rsidR="001D48C4" w:rsidRPr="000D656B" w:rsidRDefault="001D48C4" w:rsidP="001D48C4">
      <w:pPr>
        <w:shd w:val="clear" w:color="auto" w:fill="FFFFFF"/>
        <w:jc w:val="both"/>
        <w:rPr>
          <w:rFonts w:ascii="Arial" w:hAnsi="Arial" w:cs="Arial"/>
          <w:sz w:val="20"/>
        </w:rPr>
      </w:pPr>
      <w:r w:rsidRPr="00B73427">
        <w:rPr>
          <w:rFonts w:ascii="Arial" w:hAnsi="Arial" w:cs="Arial"/>
          <w:sz w:val="20"/>
        </w:rPr>
        <w:t xml:space="preserve">Iz finančnega poročila za leto 2021 je razvidno, da Center za socialno delo osrednja Slovenija - vzhod v letu </w:t>
      </w:r>
      <w:r w:rsidR="00B73427" w:rsidRPr="00B73427">
        <w:rPr>
          <w:rFonts w:ascii="Arial" w:hAnsi="Arial" w:cs="Arial"/>
          <w:sz w:val="20"/>
        </w:rPr>
        <w:t>2021</w:t>
      </w:r>
      <w:r w:rsidRPr="00B73427">
        <w:rPr>
          <w:rFonts w:ascii="Arial" w:hAnsi="Arial" w:cs="Arial"/>
          <w:sz w:val="20"/>
        </w:rPr>
        <w:t xml:space="preserve">  beleži presežek prihodkov nad odhodki v višini </w:t>
      </w:r>
      <w:r w:rsidRPr="00B73427">
        <w:rPr>
          <w:rFonts w:ascii="Arial" w:hAnsi="Arial" w:cs="Arial"/>
          <w:color w:val="FF0000"/>
          <w:sz w:val="20"/>
        </w:rPr>
        <w:t>25.212 EUR</w:t>
      </w:r>
      <w:r w:rsidRPr="00B73427">
        <w:rPr>
          <w:rFonts w:ascii="Arial" w:hAnsi="Arial" w:cs="Arial"/>
          <w:sz w:val="20"/>
        </w:rPr>
        <w:t>, kar je posledica presežka na stroških dela zaradi odhodov zaposlenih in prihoda novih zaposlenih, začasne nezasedenosti vseh delovnih mest, kasnejše zaposlitve na dodatno odobrena delovna mesta in večjega števila bolniških odsotnosti.</w:t>
      </w:r>
      <w:r w:rsidRPr="000D656B">
        <w:rPr>
          <w:rFonts w:ascii="Arial" w:hAnsi="Arial" w:cs="Arial"/>
          <w:sz w:val="20"/>
        </w:rPr>
        <w:t xml:space="preserve"> </w:t>
      </w:r>
    </w:p>
    <w:p w14:paraId="3E641356" w14:textId="77777777" w:rsidR="0068126E" w:rsidRPr="000D656B" w:rsidRDefault="0068126E" w:rsidP="0068126E">
      <w:pPr>
        <w:ind w:firstLine="360"/>
        <w:jc w:val="both"/>
        <w:rPr>
          <w:rFonts w:ascii="Arial" w:hAnsi="Arial" w:cs="Arial"/>
        </w:rPr>
      </w:pPr>
    </w:p>
    <w:p w14:paraId="20469B8B" w14:textId="77777777" w:rsidR="0068126E" w:rsidRPr="000D656B" w:rsidRDefault="0068126E" w:rsidP="0068126E">
      <w:pPr>
        <w:jc w:val="both"/>
        <w:rPr>
          <w:rFonts w:ascii="Arial" w:hAnsi="Arial" w:cs="Arial"/>
        </w:rPr>
      </w:pPr>
    </w:p>
    <w:p w14:paraId="4FC9DA0B" w14:textId="77777777" w:rsidR="0068126E" w:rsidRPr="000D656B" w:rsidRDefault="0068126E" w:rsidP="0068126E">
      <w:pPr>
        <w:jc w:val="both"/>
        <w:rPr>
          <w:rFonts w:ascii="Arial" w:hAnsi="Arial" w:cs="Arial"/>
        </w:rPr>
      </w:pPr>
    </w:p>
    <w:p w14:paraId="0DBEBAD4"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NASTANEK MOREBITNIH NEDOPUSTNIH ALI NEPRIČAKOVANIH POSLEDIC PRI IZVAJANJU PROGRAMA DELA</w:t>
      </w:r>
    </w:p>
    <w:p w14:paraId="691220E5" w14:textId="77777777" w:rsidR="0068126E" w:rsidRPr="000D656B" w:rsidRDefault="0068126E" w:rsidP="0068126E">
      <w:pPr>
        <w:jc w:val="both"/>
        <w:rPr>
          <w:rFonts w:ascii="Arial" w:hAnsi="Arial" w:cs="Arial"/>
        </w:rPr>
      </w:pPr>
    </w:p>
    <w:p w14:paraId="18FE740C" w14:textId="273AF72A" w:rsidR="001D48C4" w:rsidRPr="000D656B" w:rsidRDefault="001D48C4" w:rsidP="001D48C4">
      <w:pPr>
        <w:jc w:val="both"/>
        <w:rPr>
          <w:rFonts w:ascii="Arial" w:hAnsi="Arial" w:cs="Arial"/>
          <w:sz w:val="20"/>
        </w:rPr>
      </w:pPr>
      <w:r w:rsidRPr="000D656B">
        <w:rPr>
          <w:rFonts w:ascii="Arial" w:hAnsi="Arial" w:cs="Arial"/>
          <w:sz w:val="20"/>
        </w:rPr>
        <w:t>V letu 2021 kljub</w:t>
      </w:r>
      <w:r w:rsidR="007C76D1">
        <w:rPr>
          <w:rFonts w:ascii="Arial" w:hAnsi="Arial" w:cs="Arial"/>
          <w:sz w:val="20"/>
        </w:rPr>
        <w:t xml:space="preserve"> COVIDU-19 in mnogoterim</w:t>
      </w:r>
      <w:r w:rsidRPr="000D656B">
        <w:rPr>
          <w:rFonts w:ascii="Arial" w:hAnsi="Arial" w:cs="Arial"/>
          <w:sz w:val="20"/>
        </w:rPr>
        <w:t xml:space="preserve"> </w:t>
      </w:r>
      <w:r w:rsidR="007C76D1">
        <w:rPr>
          <w:rFonts w:ascii="Arial" w:hAnsi="Arial" w:cs="Arial"/>
          <w:sz w:val="20"/>
        </w:rPr>
        <w:t>ukrepom za preprečevanje</w:t>
      </w:r>
      <w:r w:rsidRPr="000D656B">
        <w:rPr>
          <w:rFonts w:ascii="Arial" w:hAnsi="Arial" w:cs="Arial"/>
          <w:sz w:val="20"/>
        </w:rPr>
        <w:t xml:space="preserve"> COVID – 19 </w:t>
      </w:r>
      <w:r w:rsidR="007C76D1">
        <w:rPr>
          <w:rFonts w:ascii="Arial" w:hAnsi="Arial" w:cs="Arial"/>
          <w:sz w:val="20"/>
        </w:rPr>
        <w:t xml:space="preserve">na </w:t>
      </w:r>
      <w:r w:rsidRPr="000D656B">
        <w:rPr>
          <w:rFonts w:ascii="Arial" w:hAnsi="Arial" w:cs="Arial"/>
          <w:sz w:val="20"/>
        </w:rPr>
        <w:t>Centru za socialno delo Osrednja Slovenija - vzhod ni prišlo do nedopustnih posledic pri izvajanju programa.</w:t>
      </w:r>
    </w:p>
    <w:p w14:paraId="74B6B285" w14:textId="77777777" w:rsidR="001D48C4" w:rsidRPr="000D656B" w:rsidRDefault="001D48C4" w:rsidP="001D48C4">
      <w:pPr>
        <w:jc w:val="both"/>
        <w:rPr>
          <w:rFonts w:ascii="Arial" w:hAnsi="Arial" w:cs="Arial"/>
          <w:sz w:val="20"/>
        </w:rPr>
      </w:pPr>
    </w:p>
    <w:p w14:paraId="7784CEC6" w14:textId="77777777" w:rsidR="0068126E" w:rsidRPr="000D656B" w:rsidRDefault="0068126E" w:rsidP="0068126E">
      <w:pPr>
        <w:ind w:firstLine="360"/>
        <w:jc w:val="both"/>
        <w:rPr>
          <w:rFonts w:ascii="Arial" w:hAnsi="Arial" w:cs="Arial"/>
        </w:rPr>
      </w:pPr>
    </w:p>
    <w:p w14:paraId="3CFD7D1D" w14:textId="77777777" w:rsidR="0068126E" w:rsidRPr="000D656B" w:rsidRDefault="0068126E" w:rsidP="0068126E">
      <w:pPr>
        <w:ind w:firstLine="360"/>
        <w:jc w:val="both"/>
        <w:rPr>
          <w:rFonts w:ascii="Arial" w:hAnsi="Arial" w:cs="Arial"/>
        </w:rPr>
      </w:pPr>
    </w:p>
    <w:p w14:paraId="63B58CB0"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OCENO USPEHA PRI DOSEGANJU ZASTAVLJENIH CILJEV V PRIMERJAVI Z DOSEŽENIMI CILJI IZ POROČILA PRETEKLEGA LETA ALI VEČ PRETEKLIH LET</w:t>
      </w:r>
    </w:p>
    <w:p w14:paraId="46E31CE5" w14:textId="77777777" w:rsidR="0068126E" w:rsidRPr="000D656B" w:rsidRDefault="0068126E" w:rsidP="0068126E">
      <w:pPr>
        <w:jc w:val="both"/>
        <w:rPr>
          <w:rFonts w:ascii="Arial" w:hAnsi="Arial" w:cs="Arial"/>
        </w:rPr>
      </w:pPr>
    </w:p>
    <w:p w14:paraId="5F24234C" w14:textId="3787B2A7" w:rsidR="001D48C4" w:rsidRPr="007C76D1" w:rsidRDefault="001D48C4" w:rsidP="001D48C4">
      <w:pPr>
        <w:pStyle w:val="Odstavekseznama"/>
        <w:ind w:left="0"/>
        <w:jc w:val="both"/>
        <w:rPr>
          <w:rFonts w:ascii="Arial" w:hAnsi="Arial" w:cs="Arial"/>
          <w:sz w:val="20"/>
        </w:rPr>
      </w:pPr>
      <w:r w:rsidRPr="007C76D1">
        <w:rPr>
          <w:rFonts w:ascii="Arial" w:hAnsi="Arial" w:cs="Arial"/>
          <w:sz w:val="20"/>
        </w:rPr>
        <w:t xml:space="preserve">Kljub </w:t>
      </w:r>
      <w:r w:rsidR="007C76D1" w:rsidRPr="007C76D1">
        <w:rPr>
          <w:rFonts w:ascii="Arial" w:hAnsi="Arial" w:cs="Arial"/>
          <w:sz w:val="20"/>
        </w:rPr>
        <w:t>COVIDU-19 in mnogoterim ukrepom za preprečevanje COVID – 19</w:t>
      </w:r>
      <w:r w:rsidRPr="007C76D1">
        <w:rPr>
          <w:rFonts w:ascii="Arial" w:hAnsi="Arial" w:cs="Arial"/>
          <w:sz w:val="20"/>
        </w:rPr>
        <w:t>, kadrovskim  in organizacijskim spremembam v letu 202</w:t>
      </w:r>
      <w:r w:rsidR="007C76D1" w:rsidRPr="007C76D1">
        <w:rPr>
          <w:rFonts w:ascii="Arial" w:hAnsi="Arial" w:cs="Arial"/>
          <w:sz w:val="20"/>
        </w:rPr>
        <w:t>1</w:t>
      </w:r>
      <w:r w:rsidRPr="007C76D1">
        <w:rPr>
          <w:rFonts w:ascii="Arial" w:hAnsi="Arial" w:cs="Arial"/>
          <w:sz w:val="20"/>
        </w:rPr>
        <w:t xml:space="preserve"> ter drugačnem izvajanju številnih nalog smo na Centru za socialno delo Osrednja Slovenija - vzhod zastavljene cilje realizirali. </w:t>
      </w:r>
    </w:p>
    <w:p w14:paraId="086B15DF" w14:textId="77777777" w:rsidR="001D48C4" w:rsidRPr="007C76D1" w:rsidRDefault="001D48C4" w:rsidP="001D48C4">
      <w:pPr>
        <w:pStyle w:val="Odstavekseznama"/>
        <w:ind w:left="0"/>
        <w:jc w:val="both"/>
        <w:rPr>
          <w:rFonts w:ascii="Arial" w:hAnsi="Arial" w:cs="Arial"/>
          <w:sz w:val="20"/>
        </w:rPr>
      </w:pPr>
    </w:p>
    <w:p w14:paraId="0F32B7C6" w14:textId="0E9C46CB" w:rsidR="001D48C4" w:rsidRPr="007C76D1" w:rsidRDefault="001D48C4" w:rsidP="001D48C4">
      <w:pPr>
        <w:pStyle w:val="Odstavekseznama"/>
        <w:ind w:left="0"/>
        <w:jc w:val="both"/>
        <w:rPr>
          <w:rFonts w:ascii="Arial" w:hAnsi="Arial" w:cs="Arial"/>
          <w:sz w:val="20"/>
        </w:rPr>
      </w:pPr>
      <w:r w:rsidRPr="007C76D1">
        <w:rPr>
          <w:rFonts w:ascii="Arial" w:hAnsi="Arial" w:cs="Arial"/>
          <w:sz w:val="20"/>
        </w:rPr>
        <w:t>V času povečanega obsega dela ni prihajalo do zaostankov, saj smo jih s pravočasnim načrtovanjem in reorganizacijo dela uspešno reševali  s pomočjo sredstev iz presežka, ki so bila porabljena za zaposlitve študentov, plačilo nadurnega dela in začasne zaposlitve.</w:t>
      </w:r>
    </w:p>
    <w:p w14:paraId="27C0DD68" w14:textId="77777777" w:rsidR="001D48C4" w:rsidRPr="007C76D1" w:rsidRDefault="001D48C4" w:rsidP="001D48C4">
      <w:pPr>
        <w:pStyle w:val="Odstavekseznama"/>
        <w:ind w:left="0"/>
        <w:jc w:val="both"/>
        <w:rPr>
          <w:rFonts w:ascii="Arial" w:hAnsi="Arial" w:cs="Arial"/>
          <w:sz w:val="20"/>
        </w:rPr>
      </w:pPr>
    </w:p>
    <w:p w14:paraId="090CD2DD" w14:textId="77777777" w:rsidR="007C76D1" w:rsidRPr="007C76D1" w:rsidRDefault="001D48C4" w:rsidP="007C76D1">
      <w:pPr>
        <w:pStyle w:val="Odstavekseznama"/>
        <w:ind w:left="0"/>
        <w:jc w:val="both"/>
        <w:rPr>
          <w:rFonts w:ascii="Arial" w:hAnsi="Arial" w:cs="Arial"/>
          <w:sz w:val="20"/>
        </w:rPr>
      </w:pPr>
      <w:r w:rsidRPr="007C76D1">
        <w:rPr>
          <w:rFonts w:ascii="Arial" w:hAnsi="Arial" w:cs="Arial"/>
          <w:sz w:val="20"/>
        </w:rPr>
        <w:t xml:space="preserve">Pri samem strokovnem delu smo zaradi COVID -19 naloge morali izvajati  prilagojeno, kar je terjalo več usklajevanja, dnevnega načrtovanja, osebne prožnosti za uspešno organizacijo in realizacijo nalog. </w:t>
      </w:r>
      <w:r w:rsidR="007C76D1" w:rsidRPr="007C76D1">
        <w:rPr>
          <w:rFonts w:ascii="Arial" w:hAnsi="Arial" w:cs="Arial"/>
          <w:sz w:val="20"/>
        </w:rPr>
        <w:t xml:space="preserve"> Poseben organizacijski zalogaj je predstavljalo preverjanje PCT pogojev.</w:t>
      </w:r>
    </w:p>
    <w:p w14:paraId="07526B9B" w14:textId="77777777" w:rsidR="007C76D1" w:rsidRPr="007C76D1" w:rsidRDefault="007C76D1" w:rsidP="007C76D1">
      <w:pPr>
        <w:pStyle w:val="Odstavekseznama"/>
        <w:ind w:left="0"/>
        <w:jc w:val="both"/>
        <w:rPr>
          <w:rFonts w:ascii="Arial" w:hAnsi="Arial" w:cs="Arial"/>
          <w:sz w:val="20"/>
        </w:rPr>
      </w:pPr>
    </w:p>
    <w:p w14:paraId="2F3747BE" w14:textId="6AD84EC2" w:rsidR="001D48C4" w:rsidRPr="000D656B" w:rsidRDefault="001D48C4" w:rsidP="007C76D1">
      <w:pPr>
        <w:pStyle w:val="Odstavekseznama"/>
        <w:ind w:left="0"/>
        <w:jc w:val="both"/>
        <w:rPr>
          <w:rFonts w:ascii="Arial" w:hAnsi="Arial" w:cs="Arial"/>
          <w:sz w:val="20"/>
        </w:rPr>
      </w:pPr>
      <w:r w:rsidRPr="007C76D1">
        <w:rPr>
          <w:rFonts w:ascii="Arial" w:hAnsi="Arial" w:cs="Arial"/>
          <w:sz w:val="20"/>
        </w:rPr>
        <w:t>Pri delu s kompleksnejšimi problemi, ki zahtevajo veliko znanja in časa, primanjkuje strokovnih delavcev z večletnimi izkušnjami in znanjem, saj sta 2/3 zaposlenih manj kot 5 let na CSD.</w:t>
      </w:r>
    </w:p>
    <w:p w14:paraId="11D858AF" w14:textId="77777777" w:rsidR="0068126E" w:rsidRPr="000D656B" w:rsidRDefault="0068126E" w:rsidP="0068126E">
      <w:pPr>
        <w:ind w:firstLine="360"/>
        <w:jc w:val="both"/>
        <w:rPr>
          <w:rFonts w:ascii="Arial" w:hAnsi="Arial" w:cs="Arial"/>
        </w:rPr>
      </w:pPr>
    </w:p>
    <w:p w14:paraId="33CEDCBC" w14:textId="77777777" w:rsidR="0068126E" w:rsidRPr="000D656B" w:rsidRDefault="0068126E" w:rsidP="0068126E">
      <w:pPr>
        <w:jc w:val="both"/>
        <w:rPr>
          <w:rFonts w:ascii="Arial" w:hAnsi="Arial" w:cs="Arial"/>
        </w:rPr>
      </w:pPr>
    </w:p>
    <w:p w14:paraId="21F6E3C0"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OCENO GOSPODARNOSTI IN UČINKOVITOSTI POSLOVANJA GLEDE NA OPREDELJENE STANDARDE IN MERILA, KOT JIH JE PREDPISALO PRISTOJNO MINISTRSTVO OZIROMA ŽUPAN IN UKREPE ZA IZBOLJŠANJE UČINKOVITOSTI TER KVALITETE POSLOVANJA POSREDNEGA UPORABNIKA;</w:t>
      </w:r>
    </w:p>
    <w:p w14:paraId="178C1338" w14:textId="77777777" w:rsidR="0068126E" w:rsidRPr="000D656B" w:rsidRDefault="0068126E" w:rsidP="0068126E">
      <w:pPr>
        <w:jc w:val="both"/>
        <w:rPr>
          <w:rFonts w:ascii="Arial" w:hAnsi="Arial" w:cs="Arial"/>
        </w:rPr>
      </w:pPr>
    </w:p>
    <w:p w14:paraId="73CA1658" w14:textId="77777777" w:rsidR="0068126E" w:rsidRPr="000D656B" w:rsidRDefault="0068126E" w:rsidP="0068126E">
      <w:pPr>
        <w:ind w:left="284"/>
        <w:jc w:val="both"/>
        <w:rPr>
          <w:rFonts w:ascii="Arial" w:hAnsi="Arial" w:cs="Arial"/>
        </w:rPr>
      </w:pPr>
    </w:p>
    <w:p w14:paraId="0443D940" w14:textId="390FE7EA" w:rsidR="001D48C4" w:rsidRPr="007C76D1" w:rsidRDefault="001D48C4" w:rsidP="001D48C4">
      <w:pPr>
        <w:pStyle w:val="Odstavekseznama"/>
        <w:ind w:left="0"/>
        <w:jc w:val="both"/>
        <w:rPr>
          <w:rFonts w:ascii="Arial" w:hAnsi="Arial" w:cs="Arial"/>
          <w:sz w:val="20"/>
        </w:rPr>
      </w:pPr>
      <w:r w:rsidRPr="007C76D1">
        <w:rPr>
          <w:rFonts w:ascii="Arial" w:hAnsi="Arial" w:cs="Arial"/>
          <w:sz w:val="20"/>
        </w:rPr>
        <w:t>Ocenjujemo, da smo poslovali dobro in da smo zastavljene cilje dosegli. Zaradi COVID -19</w:t>
      </w:r>
      <w:r w:rsidR="007C76D1" w:rsidRPr="007C76D1">
        <w:rPr>
          <w:rFonts w:ascii="Arial" w:hAnsi="Arial" w:cs="Arial"/>
          <w:sz w:val="20"/>
        </w:rPr>
        <w:t xml:space="preserve"> smo naš</w:t>
      </w:r>
      <w:r w:rsidRPr="007C76D1">
        <w:rPr>
          <w:rFonts w:ascii="Arial" w:hAnsi="Arial" w:cs="Arial"/>
          <w:sz w:val="20"/>
        </w:rPr>
        <w:t xml:space="preserve"> naloge morali izvajati  prilagojeno, kar je terjalo več usklajevanja, dnevnega načrtovanja, osebne prožnosti za uspešno organizacijo in realizacijo nalog.</w:t>
      </w:r>
    </w:p>
    <w:p w14:paraId="39F2238C" w14:textId="77777777" w:rsidR="001D48C4" w:rsidRPr="007C76D1" w:rsidRDefault="001D48C4" w:rsidP="001D48C4">
      <w:pPr>
        <w:pStyle w:val="Odstavekseznama"/>
        <w:ind w:left="0"/>
        <w:jc w:val="both"/>
        <w:rPr>
          <w:rFonts w:ascii="Arial" w:hAnsi="Arial" w:cs="Arial"/>
          <w:sz w:val="20"/>
        </w:rPr>
      </w:pPr>
    </w:p>
    <w:p w14:paraId="194A8DA6" w14:textId="6DE356EE" w:rsidR="001D48C4" w:rsidRPr="000D656B" w:rsidRDefault="001D48C4" w:rsidP="001D48C4">
      <w:pPr>
        <w:jc w:val="both"/>
        <w:rPr>
          <w:rFonts w:ascii="Arial" w:hAnsi="Arial" w:cs="Arial"/>
          <w:sz w:val="20"/>
        </w:rPr>
      </w:pPr>
      <w:r w:rsidRPr="007C76D1">
        <w:rPr>
          <w:rFonts w:ascii="Arial" w:hAnsi="Arial" w:cs="Arial"/>
          <w:sz w:val="20"/>
        </w:rPr>
        <w:t xml:space="preserve">Na težave in spremembe zaradi </w:t>
      </w:r>
      <w:r w:rsidR="007C76D1" w:rsidRPr="007C76D1">
        <w:rPr>
          <w:rFonts w:ascii="Arial" w:hAnsi="Arial" w:cs="Arial"/>
          <w:sz w:val="20"/>
        </w:rPr>
        <w:t xml:space="preserve">odsotnosti, ukrepov za preprečevanje </w:t>
      </w:r>
      <w:proofErr w:type="spellStart"/>
      <w:r w:rsidR="007C76D1" w:rsidRPr="007C76D1">
        <w:rPr>
          <w:rFonts w:ascii="Arial" w:hAnsi="Arial" w:cs="Arial"/>
          <w:sz w:val="20"/>
        </w:rPr>
        <w:t>Covid</w:t>
      </w:r>
      <w:proofErr w:type="spellEnd"/>
      <w:r w:rsidR="007C76D1" w:rsidRPr="007C76D1">
        <w:rPr>
          <w:rFonts w:ascii="Arial" w:hAnsi="Arial" w:cs="Arial"/>
          <w:sz w:val="20"/>
        </w:rPr>
        <w:t xml:space="preserve"> -19</w:t>
      </w:r>
      <w:r w:rsidRPr="007C76D1">
        <w:rPr>
          <w:rFonts w:ascii="Arial" w:hAnsi="Arial" w:cs="Arial"/>
          <w:sz w:val="20"/>
        </w:rPr>
        <w:t xml:space="preserve"> smo se hitro in fleksibilno odzivali, tako da smo v izrednih razmerah zastavljene cilje ponovno presegli.</w:t>
      </w:r>
    </w:p>
    <w:p w14:paraId="5C28E056" w14:textId="77777777" w:rsidR="001D48C4" w:rsidRPr="000D656B" w:rsidRDefault="001D48C4" w:rsidP="001D48C4">
      <w:pPr>
        <w:ind w:left="284"/>
        <w:jc w:val="both"/>
        <w:rPr>
          <w:rFonts w:ascii="Arial" w:hAnsi="Arial" w:cs="Arial"/>
          <w:sz w:val="20"/>
        </w:rPr>
      </w:pPr>
    </w:p>
    <w:p w14:paraId="2AC8275B" w14:textId="77777777" w:rsidR="007C3124" w:rsidRPr="000D656B" w:rsidRDefault="007C3124" w:rsidP="0068126E">
      <w:pPr>
        <w:ind w:left="284"/>
        <w:jc w:val="both"/>
        <w:rPr>
          <w:rFonts w:ascii="Arial" w:hAnsi="Arial" w:cs="Arial"/>
        </w:rPr>
      </w:pPr>
    </w:p>
    <w:p w14:paraId="5B9A8B6C" w14:textId="77777777" w:rsidR="007C3124" w:rsidRPr="000D656B" w:rsidRDefault="007C3124" w:rsidP="0068126E">
      <w:pPr>
        <w:ind w:left="284"/>
        <w:jc w:val="both"/>
        <w:rPr>
          <w:rFonts w:ascii="Arial" w:hAnsi="Arial" w:cs="Arial"/>
        </w:rPr>
      </w:pPr>
    </w:p>
    <w:p w14:paraId="52E3A55F" w14:textId="77777777" w:rsidR="007C3124" w:rsidRPr="000D656B" w:rsidRDefault="007C3124" w:rsidP="0068126E">
      <w:pPr>
        <w:ind w:left="284"/>
        <w:jc w:val="both"/>
        <w:rPr>
          <w:rFonts w:ascii="Arial" w:hAnsi="Arial" w:cs="Arial"/>
        </w:rPr>
      </w:pPr>
    </w:p>
    <w:p w14:paraId="024C0003"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OCENO NOTRANJEGA NADZORA JAVNIH FINANC</w:t>
      </w:r>
    </w:p>
    <w:p w14:paraId="248129BE" w14:textId="77777777" w:rsidR="00B73427" w:rsidRDefault="00B73427" w:rsidP="001D48C4">
      <w:pPr>
        <w:jc w:val="both"/>
        <w:rPr>
          <w:rFonts w:ascii="Arial" w:hAnsi="Arial" w:cs="Arial"/>
          <w:sz w:val="20"/>
        </w:rPr>
      </w:pPr>
    </w:p>
    <w:p w14:paraId="7D4EEA90" w14:textId="77777777" w:rsidR="00B73427" w:rsidRDefault="00B73427" w:rsidP="001D48C4">
      <w:pPr>
        <w:jc w:val="both"/>
        <w:rPr>
          <w:rFonts w:ascii="Arial" w:hAnsi="Arial" w:cs="Arial"/>
          <w:sz w:val="20"/>
        </w:rPr>
      </w:pPr>
    </w:p>
    <w:p w14:paraId="0385A609" w14:textId="73F446D9" w:rsidR="001D48C4" w:rsidRPr="00B73427" w:rsidRDefault="001D48C4" w:rsidP="001D48C4">
      <w:pPr>
        <w:jc w:val="both"/>
        <w:rPr>
          <w:rFonts w:ascii="Arial" w:hAnsi="Arial" w:cs="Arial"/>
          <w:sz w:val="20"/>
        </w:rPr>
      </w:pPr>
      <w:r w:rsidRPr="00B73427">
        <w:rPr>
          <w:rFonts w:ascii="Arial" w:hAnsi="Arial" w:cs="Arial"/>
          <w:sz w:val="20"/>
        </w:rPr>
        <w:t>Ocena notranjega nadzora javnih financ bo pripravljena in posredovana na AJPES preko računalniškega programa ob oddaji zaključnega računa. Izpis Izjave o oceni notranjega nadzora bomo posredovali tudi na MDDSZ skupaj z letnim poročilom.</w:t>
      </w:r>
    </w:p>
    <w:p w14:paraId="393F51C1" w14:textId="77777777" w:rsidR="001D48C4" w:rsidRPr="00B73427" w:rsidRDefault="001D48C4" w:rsidP="001D48C4">
      <w:pPr>
        <w:jc w:val="both"/>
        <w:rPr>
          <w:rFonts w:ascii="Arial" w:hAnsi="Arial" w:cs="Arial"/>
          <w:sz w:val="20"/>
        </w:rPr>
      </w:pPr>
    </w:p>
    <w:p w14:paraId="103FAA70" w14:textId="734316D3" w:rsidR="00D53C34" w:rsidRPr="00B73427" w:rsidRDefault="001D48C4" w:rsidP="001D48C4">
      <w:pPr>
        <w:autoSpaceDE w:val="0"/>
        <w:autoSpaceDN w:val="0"/>
        <w:adjustRightInd w:val="0"/>
        <w:spacing w:line="276" w:lineRule="auto"/>
        <w:jc w:val="both"/>
        <w:rPr>
          <w:rFonts w:ascii="Arial" w:hAnsi="Arial" w:cs="Arial"/>
          <w:sz w:val="20"/>
        </w:rPr>
      </w:pPr>
      <w:r w:rsidRPr="00B73427">
        <w:rPr>
          <w:rFonts w:ascii="Arial" w:hAnsi="Arial" w:cs="Arial"/>
          <w:sz w:val="20"/>
        </w:rPr>
        <w:t xml:space="preserve">Revizija na celotnem poslovanju je bila </w:t>
      </w:r>
      <w:r w:rsidR="00D53C34" w:rsidRPr="00B73427">
        <w:rPr>
          <w:rFonts w:ascii="Arial" w:hAnsi="Arial" w:cs="Arial"/>
          <w:sz w:val="20"/>
        </w:rPr>
        <w:t>zaključena</w:t>
      </w:r>
      <w:r w:rsidRPr="00B73427">
        <w:rPr>
          <w:rFonts w:ascii="Arial" w:hAnsi="Arial" w:cs="Arial"/>
          <w:sz w:val="20"/>
        </w:rPr>
        <w:t xml:space="preserve"> v </w:t>
      </w:r>
      <w:r w:rsidR="00D53C34" w:rsidRPr="00B73427">
        <w:rPr>
          <w:rFonts w:ascii="Arial" w:hAnsi="Arial" w:cs="Arial"/>
          <w:sz w:val="20"/>
        </w:rPr>
        <w:t>decembru</w:t>
      </w:r>
      <w:r w:rsidRPr="00B73427">
        <w:rPr>
          <w:rFonts w:ascii="Arial" w:hAnsi="Arial" w:cs="Arial"/>
          <w:sz w:val="20"/>
        </w:rPr>
        <w:t xml:space="preserve"> 202</w:t>
      </w:r>
      <w:r w:rsidR="00D53C34" w:rsidRPr="00B73427">
        <w:rPr>
          <w:rFonts w:ascii="Arial" w:hAnsi="Arial" w:cs="Arial"/>
          <w:sz w:val="20"/>
        </w:rPr>
        <w:t>1</w:t>
      </w:r>
      <w:r w:rsidRPr="00B73427">
        <w:rPr>
          <w:rFonts w:ascii="Arial" w:hAnsi="Arial" w:cs="Arial"/>
          <w:sz w:val="20"/>
        </w:rPr>
        <w:t xml:space="preserve"> s strani </w:t>
      </w:r>
      <w:proofErr w:type="spellStart"/>
      <w:r w:rsidRPr="00B73427">
        <w:rPr>
          <w:rFonts w:ascii="Arial" w:hAnsi="Arial" w:cs="Arial"/>
          <w:sz w:val="20"/>
        </w:rPr>
        <w:t>Auditorja</w:t>
      </w:r>
      <w:proofErr w:type="spellEnd"/>
      <w:r w:rsidRPr="00B73427">
        <w:rPr>
          <w:rFonts w:ascii="Arial" w:hAnsi="Arial" w:cs="Arial"/>
          <w:sz w:val="20"/>
        </w:rPr>
        <w:t xml:space="preserve"> -  revizijska družba d.o.o., podjetje za revizijo, vrednotenje in svetovanje, Ptuj in je obsegala </w:t>
      </w:r>
      <w:r w:rsidR="00B73427" w:rsidRPr="00B73427">
        <w:rPr>
          <w:rFonts w:ascii="Arial" w:hAnsi="Arial" w:cs="Arial"/>
          <w:sz w:val="20"/>
        </w:rPr>
        <w:t>pregled  obstoja in delovanja notranjih kontrol na področju plač z vidika evidentiranja delovnega časa delavcev.</w:t>
      </w:r>
    </w:p>
    <w:p w14:paraId="5C1A1319" w14:textId="77777777" w:rsidR="00D53C34" w:rsidRPr="00B73427" w:rsidRDefault="00D53C34" w:rsidP="001D48C4">
      <w:pPr>
        <w:autoSpaceDE w:val="0"/>
        <w:autoSpaceDN w:val="0"/>
        <w:adjustRightInd w:val="0"/>
        <w:spacing w:line="276" w:lineRule="auto"/>
        <w:jc w:val="both"/>
        <w:rPr>
          <w:rFonts w:ascii="Arial" w:hAnsi="Arial" w:cs="Arial"/>
          <w:sz w:val="20"/>
        </w:rPr>
      </w:pPr>
    </w:p>
    <w:p w14:paraId="643F025C" w14:textId="6EAC4DE5" w:rsidR="001D48C4" w:rsidRPr="00B73427" w:rsidRDefault="001D48C4" w:rsidP="001D48C4">
      <w:pPr>
        <w:pStyle w:val="Telobesedila"/>
        <w:tabs>
          <w:tab w:val="left" w:pos="708"/>
        </w:tabs>
        <w:spacing w:line="276" w:lineRule="auto"/>
        <w:jc w:val="both"/>
        <w:rPr>
          <w:rFonts w:ascii="Arial" w:hAnsi="Arial" w:cs="Arial"/>
          <w:sz w:val="20"/>
        </w:rPr>
      </w:pPr>
      <w:r w:rsidRPr="00B73427">
        <w:rPr>
          <w:rFonts w:ascii="Arial" w:hAnsi="Arial" w:cs="Arial"/>
          <w:b w:val="0"/>
          <w:sz w:val="20"/>
        </w:rPr>
        <w:lastRenderedPageBreak/>
        <w:t xml:space="preserve">V poročilu z dne </w:t>
      </w:r>
      <w:r w:rsidR="00D53C34" w:rsidRPr="00B73427">
        <w:rPr>
          <w:rFonts w:ascii="Arial" w:hAnsi="Arial" w:cs="Arial"/>
          <w:b w:val="0"/>
          <w:sz w:val="20"/>
        </w:rPr>
        <w:t>3.1.2022</w:t>
      </w:r>
      <w:r w:rsidRPr="00B73427">
        <w:rPr>
          <w:rFonts w:ascii="Arial" w:hAnsi="Arial" w:cs="Arial"/>
          <w:b w:val="0"/>
          <w:sz w:val="20"/>
        </w:rPr>
        <w:t xml:space="preserve"> revizorka</w:t>
      </w:r>
      <w:r w:rsidRPr="00B73427">
        <w:rPr>
          <w:rFonts w:ascii="Arial" w:hAnsi="Arial" w:cs="Arial"/>
          <w:sz w:val="20"/>
        </w:rPr>
        <w:t xml:space="preserve"> </w:t>
      </w:r>
      <w:r w:rsidRPr="00B73427">
        <w:rPr>
          <w:rFonts w:ascii="Arial" w:hAnsi="Arial" w:cs="Arial"/>
          <w:b w:val="0"/>
          <w:sz w:val="20"/>
        </w:rPr>
        <w:t>ugotavlja, da ima Center za socialno delo Osrednja Slovenija – vzhod na področjih:</w:t>
      </w:r>
      <w:r w:rsidR="00D53C34" w:rsidRPr="00B73427">
        <w:rPr>
          <w:rFonts w:ascii="Arial" w:hAnsi="Arial" w:cs="Arial"/>
          <w:b w:val="0"/>
          <w:sz w:val="20"/>
        </w:rPr>
        <w:t xml:space="preserve"> plač, z vidika evidentiranja delovnega časa </w:t>
      </w:r>
      <w:r w:rsidR="00B73427" w:rsidRPr="00B73427">
        <w:rPr>
          <w:rFonts w:ascii="Arial" w:hAnsi="Arial" w:cs="Arial"/>
          <w:b w:val="0"/>
          <w:sz w:val="20"/>
        </w:rPr>
        <w:t>delavcev</w:t>
      </w:r>
      <w:r w:rsidR="00D53C34" w:rsidRPr="00B73427">
        <w:rPr>
          <w:rFonts w:ascii="Arial" w:hAnsi="Arial" w:cs="Arial"/>
          <w:b w:val="0"/>
          <w:sz w:val="20"/>
        </w:rPr>
        <w:t xml:space="preserve">, vzpostavljen sistem notranjega </w:t>
      </w:r>
      <w:r w:rsidR="00B73427" w:rsidRPr="00B73427">
        <w:rPr>
          <w:rFonts w:ascii="Arial" w:hAnsi="Arial" w:cs="Arial"/>
          <w:b w:val="0"/>
          <w:sz w:val="20"/>
        </w:rPr>
        <w:t>kontroliranja</w:t>
      </w:r>
      <w:r w:rsidR="00D53C34" w:rsidRPr="00B73427">
        <w:rPr>
          <w:rFonts w:ascii="Arial" w:hAnsi="Arial" w:cs="Arial"/>
          <w:b w:val="0"/>
          <w:sz w:val="20"/>
        </w:rPr>
        <w:t xml:space="preserve"> </w:t>
      </w:r>
      <w:r w:rsidRPr="00B73427">
        <w:rPr>
          <w:rFonts w:ascii="Arial" w:hAnsi="Arial" w:cs="Arial"/>
          <w:b w:val="0"/>
          <w:sz w:val="20"/>
        </w:rPr>
        <w:t>, ki zagotavlja zakonito in gospodarno poslovanje, ki je skladno s predpisi ter internimi akti in navodili Centra za socialno delo Osrednja Slovenija – vzhod.</w:t>
      </w:r>
    </w:p>
    <w:p w14:paraId="604A814D" w14:textId="77777777" w:rsidR="001D48C4" w:rsidRPr="00B73427" w:rsidRDefault="001D48C4" w:rsidP="001D48C4">
      <w:pPr>
        <w:autoSpaceDE w:val="0"/>
        <w:autoSpaceDN w:val="0"/>
        <w:adjustRightInd w:val="0"/>
        <w:spacing w:line="276" w:lineRule="auto"/>
        <w:ind w:left="360"/>
        <w:jc w:val="both"/>
        <w:rPr>
          <w:rFonts w:ascii="Arial" w:hAnsi="Arial" w:cs="Arial"/>
          <w:sz w:val="20"/>
        </w:rPr>
      </w:pPr>
    </w:p>
    <w:p w14:paraId="254F46CF" w14:textId="78CF24F9" w:rsidR="001D48C4" w:rsidRPr="00B73427" w:rsidRDefault="001D48C4" w:rsidP="001D48C4">
      <w:pPr>
        <w:jc w:val="both"/>
        <w:rPr>
          <w:rFonts w:ascii="Arial" w:hAnsi="Arial" w:cs="Arial"/>
          <w:sz w:val="20"/>
        </w:rPr>
      </w:pPr>
      <w:r w:rsidRPr="00B73427">
        <w:rPr>
          <w:rFonts w:ascii="Arial" w:hAnsi="Arial" w:cs="Arial"/>
          <w:sz w:val="20"/>
        </w:rPr>
        <w:t xml:space="preserve">V poročilu z dne </w:t>
      </w:r>
      <w:r w:rsidR="00B73427" w:rsidRPr="00B73427">
        <w:rPr>
          <w:rFonts w:ascii="Arial" w:hAnsi="Arial" w:cs="Arial"/>
          <w:sz w:val="20"/>
        </w:rPr>
        <w:t>3.1.2022</w:t>
      </w:r>
      <w:r w:rsidRPr="00B73427">
        <w:rPr>
          <w:rFonts w:ascii="Arial" w:hAnsi="Arial" w:cs="Arial"/>
          <w:sz w:val="20"/>
        </w:rPr>
        <w:t xml:space="preserve"> so podana priporočila:</w:t>
      </w:r>
      <w:r w:rsidR="00D53C34" w:rsidRPr="00B73427">
        <w:rPr>
          <w:rFonts w:ascii="Arial" w:hAnsi="Arial" w:cs="Arial"/>
          <w:sz w:val="20"/>
        </w:rPr>
        <w:t>:</w:t>
      </w:r>
    </w:p>
    <w:p w14:paraId="61996BBA" w14:textId="444F26BB" w:rsidR="00D53C34" w:rsidRDefault="00D53C34" w:rsidP="001D48C4">
      <w:pPr>
        <w:jc w:val="both"/>
        <w:rPr>
          <w:rFonts w:ascii="Arial" w:hAnsi="Arial" w:cs="Arial"/>
          <w:sz w:val="20"/>
        </w:rPr>
      </w:pPr>
      <w:r>
        <w:rPr>
          <w:rFonts w:ascii="Arial" w:hAnsi="Arial" w:cs="Arial"/>
          <w:sz w:val="20"/>
        </w:rPr>
        <w:t xml:space="preserve">- Nova oblika odsotnosti: </w:t>
      </w:r>
      <w:r w:rsidRPr="003E31E0">
        <w:rPr>
          <w:rFonts w:ascii="Arial" w:hAnsi="Arial" w:cs="Arial"/>
          <w:sz w:val="20"/>
        </w:rPr>
        <w:t>zapisati navodila v zvezi z novo obliko odsotnosti, ki se ne nadomešča – promocija zdravja. S to oznako se v registerni uri evidentira odsotnost delavca v delovnem času zaradi COVID-19 testiranja ali cepljenja</w:t>
      </w:r>
    </w:p>
    <w:p w14:paraId="2B8DBCAF" w14:textId="47C1846D" w:rsidR="00D53C34" w:rsidRDefault="00D53C34" w:rsidP="001D48C4">
      <w:pPr>
        <w:jc w:val="both"/>
        <w:rPr>
          <w:rFonts w:ascii="Arial" w:hAnsi="Arial" w:cs="Arial"/>
          <w:sz w:val="20"/>
        </w:rPr>
      </w:pPr>
      <w:r>
        <w:rPr>
          <w:rFonts w:ascii="Arial" w:hAnsi="Arial" w:cs="Arial"/>
          <w:sz w:val="20"/>
        </w:rPr>
        <w:t xml:space="preserve">- </w:t>
      </w:r>
      <w:r w:rsidRPr="003E31E0">
        <w:rPr>
          <w:rFonts w:ascii="Arial" w:hAnsi="Arial" w:cs="Arial"/>
          <w:sz w:val="20"/>
        </w:rPr>
        <w:t>Odobravanje službenih in privat izhodov</w:t>
      </w:r>
      <w:r>
        <w:rPr>
          <w:rFonts w:ascii="Arial" w:hAnsi="Arial" w:cs="Arial"/>
          <w:sz w:val="20"/>
        </w:rPr>
        <w:t xml:space="preserve">: </w:t>
      </w:r>
      <w:r w:rsidRPr="003E31E0">
        <w:rPr>
          <w:rFonts w:ascii="Arial" w:hAnsi="Arial" w:cs="Arial"/>
          <w:sz w:val="20"/>
        </w:rPr>
        <w:t>Navodila zapisana v Pravilniku o delovnem času naj se uskladijo z dejansko prakso</w:t>
      </w:r>
    </w:p>
    <w:p w14:paraId="660211E7" w14:textId="1181739B" w:rsidR="00D53C34" w:rsidRDefault="00D53C34" w:rsidP="001D48C4">
      <w:pPr>
        <w:jc w:val="both"/>
        <w:rPr>
          <w:rFonts w:ascii="Arial" w:hAnsi="Arial" w:cs="Arial"/>
          <w:sz w:val="20"/>
        </w:rPr>
      </w:pPr>
      <w:r>
        <w:rPr>
          <w:rFonts w:ascii="Arial" w:hAnsi="Arial" w:cs="Arial"/>
          <w:sz w:val="20"/>
        </w:rPr>
        <w:t xml:space="preserve">- </w:t>
      </w:r>
      <w:r w:rsidRPr="003E31E0">
        <w:rPr>
          <w:rFonts w:ascii="Arial" w:hAnsi="Arial" w:cs="Arial"/>
          <w:sz w:val="20"/>
        </w:rPr>
        <w:t>Obravnava presežka in primanjkljaja ur v evidenci delovnega časa</w:t>
      </w:r>
      <w:r>
        <w:rPr>
          <w:rFonts w:ascii="Arial" w:hAnsi="Arial" w:cs="Arial"/>
          <w:sz w:val="20"/>
        </w:rPr>
        <w:t>:</w:t>
      </w:r>
      <w:r w:rsidRPr="003E31E0">
        <w:rPr>
          <w:rFonts w:ascii="Arial" w:hAnsi="Arial" w:cs="Arial"/>
          <w:sz w:val="20"/>
        </w:rPr>
        <w:t xml:space="preserve"> Navodila zapisana v Pravilniku o delovnem času naj se uskladijo z dejansko prakso ali obratno</w:t>
      </w:r>
    </w:p>
    <w:p w14:paraId="2E3CB54F" w14:textId="498DC5F0" w:rsidR="00D53C34" w:rsidRDefault="00D53C34" w:rsidP="001D48C4">
      <w:pPr>
        <w:jc w:val="both"/>
        <w:rPr>
          <w:rFonts w:ascii="Arial" w:hAnsi="Arial" w:cs="Arial"/>
          <w:sz w:val="20"/>
        </w:rPr>
      </w:pPr>
      <w:r>
        <w:rPr>
          <w:rFonts w:ascii="Arial" w:hAnsi="Arial" w:cs="Arial"/>
          <w:sz w:val="20"/>
        </w:rPr>
        <w:t xml:space="preserve">- </w:t>
      </w:r>
      <w:r w:rsidRPr="003E31E0">
        <w:rPr>
          <w:rFonts w:ascii="Arial" w:hAnsi="Arial" w:cs="Arial"/>
          <w:sz w:val="20"/>
        </w:rPr>
        <w:t>Nadomestil</w:t>
      </w:r>
      <w:r>
        <w:rPr>
          <w:rFonts w:ascii="Arial" w:hAnsi="Arial" w:cs="Arial"/>
          <w:sz w:val="20"/>
        </w:rPr>
        <w:t>a</w:t>
      </w:r>
      <w:r w:rsidRPr="003E31E0">
        <w:rPr>
          <w:rFonts w:ascii="Arial" w:hAnsi="Arial" w:cs="Arial"/>
          <w:sz w:val="20"/>
        </w:rPr>
        <w:t xml:space="preserve"> </w:t>
      </w:r>
      <w:r>
        <w:rPr>
          <w:rFonts w:ascii="Arial" w:hAnsi="Arial" w:cs="Arial"/>
          <w:sz w:val="20"/>
        </w:rPr>
        <w:t>(</w:t>
      </w:r>
      <w:r w:rsidRPr="003E31E0">
        <w:rPr>
          <w:rFonts w:ascii="Arial" w:hAnsi="Arial" w:cs="Arial"/>
          <w:sz w:val="20"/>
        </w:rPr>
        <w:t xml:space="preserve">dopust, boleznine v breme delodajalca, v breme zavod </w:t>
      </w:r>
      <w:proofErr w:type="spellStart"/>
      <w:r w:rsidRPr="003E31E0">
        <w:rPr>
          <w:rFonts w:ascii="Arial" w:hAnsi="Arial" w:cs="Arial"/>
          <w:sz w:val="20"/>
        </w:rPr>
        <w:t>itd</w:t>
      </w:r>
      <w:proofErr w:type="spellEnd"/>
      <w:r w:rsidRPr="003E31E0">
        <w:rPr>
          <w:rFonts w:ascii="Arial" w:hAnsi="Arial" w:cs="Arial"/>
          <w:sz w:val="20"/>
        </w:rPr>
        <w:t>) se pri plači obračunajo za obseg ur, ki so na dan odsotnosti delavčeva obveznost.</w:t>
      </w:r>
    </w:p>
    <w:p w14:paraId="5EEDF43C" w14:textId="66267261" w:rsidR="00D53C34" w:rsidRDefault="00D53C34" w:rsidP="00D53C34">
      <w:pPr>
        <w:spacing w:line="276" w:lineRule="auto"/>
        <w:jc w:val="both"/>
        <w:rPr>
          <w:rFonts w:ascii="Arial" w:hAnsi="Arial" w:cs="Arial"/>
          <w:sz w:val="20"/>
        </w:rPr>
      </w:pPr>
      <w:r>
        <w:rPr>
          <w:rFonts w:ascii="Arial" w:hAnsi="Arial" w:cs="Arial"/>
          <w:sz w:val="20"/>
        </w:rPr>
        <w:t xml:space="preserve">- </w:t>
      </w:r>
      <w:r w:rsidRPr="003E31E0">
        <w:rPr>
          <w:rFonts w:ascii="Arial" w:hAnsi="Arial" w:cs="Arial"/>
          <w:sz w:val="20"/>
        </w:rPr>
        <w:t>Ročni popravki v registerni uri se vnašajo na podlagi elektronskega zahtevka – vloga za vnos ročnega popravka, ki jo odobri nadrejena oseba</w:t>
      </w:r>
    </w:p>
    <w:p w14:paraId="6BFEE5E0" w14:textId="28AC36BB" w:rsidR="00D53C34" w:rsidRPr="003E31E0" w:rsidRDefault="00B73427" w:rsidP="00D53C34">
      <w:pPr>
        <w:spacing w:line="276" w:lineRule="auto"/>
        <w:jc w:val="both"/>
        <w:rPr>
          <w:rFonts w:ascii="Arial" w:hAnsi="Arial" w:cs="Arial"/>
          <w:sz w:val="20"/>
        </w:rPr>
      </w:pPr>
      <w:r>
        <w:rPr>
          <w:rFonts w:ascii="Arial" w:hAnsi="Arial" w:cs="Arial"/>
          <w:sz w:val="20"/>
        </w:rPr>
        <w:t xml:space="preserve">- </w:t>
      </w:r>
      <w:r w:rsidR="00D53C34" w:rsidRPr="003E31E0">
        <w:rPr>
          <w:rFonts w:ascii="Arial" w:hAnsi="Arial" w:cs="Arial"/>
          <w:sz w:val="20"/>
        </w:rPr>
        <w:t xml:space="preserve">CSD </w:t>
      </w:r>
      <w:r>
        <w:rPr>
          <w:rFonts w:ascii="Arial" w:hAnsi="Arial" w:cs="Arial"/>
          <w:sz w:val="20"/>
        </w:rPr>
        <w:t xml:space="preserve"> naj </w:t>
      </w:r>
      <w:r w:rsidR="00D53C34" w:rsidRPr="003E31E0">
        <w:rPr>
          <w:rFonts w:ascii="Arial" w:hAnsi="Arial" w:cs="Arial"/>
          <w:sz w:val="20"/>
        </w:rPr>
        <w:t>preveri, če je možno sistemsko urediti evidentiranje delovnega časa, da bi se ure stalne pripravljenosti in efektivne ure, ki jih delavec opravi v času stalne pripravljenosti zaradi intervencije, evidentirale v registerni uri in ne več ročno</w:t>
      </w:r>
    </w:p>
    <w:p w14:paraId="5EEF5E47" w14:textId="0291A836" w:rsidR="00D53C34" w:rsidRPr="000D656B" w:rsidRDefault="00D53C34" w:rsidP="001D48C4">
      <w:pPr>
        <w:jc w:val="both"/>
        <w:rPr>
          <w:rFonts w:ascii="Arial" w:hAnsi="Arial" w:cs="Arial"/>
          <w:sz w:val="20"/>
        </w:rPr>
      </w:pPr>
    </w:p>
    <w:p w14:paraId="4C253B41" w14:textId="0E7E64A4" w:rsidR="0068126E" w:rsidRPr="000D656B" w:rsidRDefault="006D689A" w:rsidP="0068126E">
      <w:pPr>
        <w:ind w:left="360"/>
        <w:jc w:val="both"/>
        <w:rPr>
          <w:rFonts w:ascii="Arial" w:hAnsi="Arial" w:cs="Arial"/>
        </w:rPr>
      </w:pPr>
      <w:r w:rsidRPr="000D656B">
        <w:rPr>
          <w:rFonts w:ascii="Arial" w:hAnsi="Arial" w:cs="Arial"/>
        </w:rPr>
        <w:t>t.</w:t>
      </w:r>
    </w:p>
    <w:p w14:paraId="4B5F137D" w14:textId="77777777" w:rsidR="006D689A" w:rsidRPr="000D656B" w:rsidRDefault="006D689A" w:rsidP="0068126E">
      <w:pPr>
        <w:ind w:left="360"/>
        <w:jc w:val="both"/>
        <w:rPr>
          <w:rFonts w:ascii="Arial" w:hAnsi="Arial" w:cs="Arial"/>
        </w:rPr>
      </w:pPr>
    </w:p>
    <w:p w14:paraId="197B8B50" w14:textId="77777777" w:rsidR="0068126E" w:rsidRPr="000D656B" w:rsidRDefault="0068126E" w:rsidP="0068126E">
      <w:pPr>
        <w:ind w:left="360"/>
        <w:jc w:val="both"/>
        <w:rPr>
          <w:rFonts w:ascii="Arial" w:hAnsi="Arial" w:cs="Arial"/>
        </w:rPr>
      </w:pPr>
    </w:p>
    <w:p w14:paraId="339C3AEE"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 xml:space="preserve">POJASNILA NA PODROČJIH, KJER ZASTAVLJENI CILJI NISO BILI DOSEŽENI, ZAKAJ CILJI NISO BILI DOSEŽENI. POJASNILA MORAJO VSEBOVATI SEZNAM UKREPOV IN TERMINSKI NAČRT ZA DOSEGANJE ZASTAVLJENIH CILJEV IN PREDLOGE NOVIH CILJEV ALI UKREPOV, ČE ZASTAVLJENI CILJI NISO IZVEDLJIVI </w:t>
      </w:r>
    </w:p>
    <w:p w14:paraId="0B8D7F27" w14:textId="77777777" w:rsidR="0068126E" w:rsidRPr="000D656B" w:rsidRDefault="0068126E" w:rsidP="0068126E">
      <w:pPr>
        <w:ind w:left="360"/>
        <w:jc w:val="both"/>
        <w:rPr>
          <w:rFonts w:ascii="Arial" w:hAnsi="Arial" w:cs="Arial"/>
        </w:rPr>
      </w:pPr>
    </w:p>
    <w:p w14:paraId="5E66BF02" w14:textId="26BA9C00" w:rsidR="001D48C4" w:rsidRPr="000D656B" w:rsidRDefault="0068126E" w:rsidP="001D48C4">
      <w:pPr>
        <w:jc w:val="both"/>
        <w:rPr>
          <w:rFonts w:ascii="Arial" w:hAnsi="Arial" w:cs="Arial"/>
          <w:sz w:val="20"/>
        </w:rPr>
      </w:pPr>
      <w:r w:rsidRPr="000D656B">
        <w:rPr>
          <w:rFonts w:ascii="Arial" w:hAnsi="Arial" w:cs="Arial"/>
        </w:rPr>
        <w:t>.</w:t>
      </w:r>
      <w:r w:rsidR="001D48C4" w:rsidRPr="000D656B">
        <w:rPr>
          <w:rFonts w:ascii="Arial" w:hAnsi="Arial" w:cs="Arial"/>
          <w:sz w:val="20"/>
        </w:rPr>
        <w:t xml:space="preserve"> Zastavljeni cilji so bili doseženi. </w:t>
      </w:r>
    </w:p>
    <w:p w14:paraId="4E53A19B" w14:textId="77777777" w:rsidR="0068126E" w:rsidRPr="000D656B" w:rsidRDefault="0068126E" w:rsidP="0068126E">
      <w:pPr>
        <w:ind w:left="360"/>
        <w:jc w:val="both"/>
        <w:rPr>
          <w:rFonts w:ascii="Arial" w:hAnsi="Arial" w:cs="Arial"/>
        </w:rPr>
      </w:pPr>
    </w:p>
    <w:p w14:paraId="796B981D" w14:textId="77777777" w:rsidR="0068126E" w:rsidRPr="000D656B" w:rsidRDefault="0068126E" w:rsidP="0068126E">
      <w:pPr>
        <w:ind w:left="360"/>
        <w:jc w:val="both"/>
        <w:rPr>
          <w:rFonts w:ascii="Arial" w:hAnsi="Arial" w:cs="Arial"/>
        </w:rPr>
      </w:pPr>
    </w:p>
    <w:p w14:paraId="2FB78473" w14:textId="77777777" w:rsidR="0068126E" w:rsidRPr="000D656B" w:rsidRDefault="0068126E" w:rsidP="0068126E">
      <w:pPr>
        <w:ind w:left="360"/>
        <w:jc w:val="both"/>
        <w:rPr>
          <w:rFonts w:ascii="Arial" w:hAnsi="Arial" w:cs="Arial"/>
        </w:rPr>
      </w:pPr>
    </w:p>
    <w:p w14:paraId="2E61099E"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 xml:space="preserve">OCENO UČINKOV POSLOVANJA POSREDNEGA UPORABNIKA NA DRUGA PODROČJA, PREDVSEM NA GOSPODARSTVO, SOCIALO, VARSTVO OKOLJA, REGIONALNI RAZVOJ IN UREJANJE PROSTORA </w:t>
      </w:r>
    </w:p>
    <w:p w14:paraId="5BBAC412" w14:textId="77777777" w:rsidR="0068126E" w:rsidRPr="000D656B" w:rsidRDefault="0068126E" w:rsidP="0068126E">
      <w:pPr>
        <w:jc w:val="both"/>
        <w:rPr>
          <w:rFonts w:ascii="Arial" w:hAnsi="Arial" w:cs="Arial"/>
        </w:rPr>
      </w:pPr>
    </w:p>
    <w:p w14:paraId="709C2F0D" w14:textId="77777777" w:rsidR="001D48C4" w:rsidRPr="00B73427" w:rsidRDefault="001D48C4" w:rsidP="001D48C4">
      <w:pPr>
        <w:jc w:val="both"/>
        <w:rPr>
          <w:rFonts w:ascii="Arial" w:hAnsi="Arial" w:cs="Arial"/>
          <w:sz w:val="20"/>
        </w:rPr>
      </w:pPr>
      <w:r w:rsidRPr="00B73427">
        <w:rPr>
          <w:rFonts w:ascii="Arial" w:hAnsi="Arial" w:cs="Arial"/>
          <w:sz w:val="20"/>
        </w:rPr>
        <w:t>Naše poslovanje in cilji dela vplivajo tudi na socialno politiko v lokalnem okolju. Sodelovanje z občinami in ostalimi nevladnimi organizacijami v lokalnem okolju se izboljšuje, kar nedvomno vpliva tudi na naše storitve tako vsebinsko kot časovno. S skupnimi dogovori in sodelovanjem stremimo k temu, da so naši uporabniki seznanjeni z vsemi možnostmi za reševanje problematike, v kateri se znajdejo. Zaradi dobrega sodelovanja je tudi učinkovitost našega poslovanja lahko večja.</w:t>
      </w:r>
    </w:p>
    <w:p w14:paraId="32C5E854" w14:textId="77777777" w:rsidR="001D48C4" w:rsidRPr="000D656B" w:rsidRDefault="001D48C4" w:rsidP="001D48C4">
      <w:pPr>
        <w:jc w:val="both"/>
        <w:rPr>
          <w:rFonts w:ascii="Arial" w:hAnsi="Arial" w:cs="Arial"/>
          <w:sz w:val="20"/>
          <w:highlight w:val="yellow"/>
        </w:rPr>
      </w:pPr>
    </w:p>
    <w:p w14:paraId="6D6EB9DA" w14:textId="7174DF11" w:rsidR="001D48C4" w:rsidRPr="000D656B" w:rsidRDefault="001D48C4" w:rsidP="001D48C4">
      <w:pPr>
        <w:jc w:val="both"/>
        <w:rPr>
          <w:rFonts w:ascii="Arial" w:hAnsi="Arial" w:cs="Arial"/>
          <w:sz w:val="20"/>
        </w:rPr>
      </w:pPr>
      <w:r w:rsidRPr="00B73427">
        <w:rPr>
          <w:rFonts w:ascii="Arial" w:hAnsi="Arial" w:cs="Arial"/>
          <w:sz w:val="20"/>
        </w:rPr>
        <w:t xml:space="preserve">Ker smo naše naloge kljub </w:t>
      </w:r>
      <w:r w:rsidR="00B73427" w:rsidRPr="00B73427">
        <w:rPr>
          <w:rFonts w:ascii="Arial" w:hAnsi="Arial" w:cs="Arial"/>
          <w:sz w:val="20"/>
        </w:rPr>
        <w:t xml:space="preserve"> izrednim razmeram zaradi </w:t>
      </w:r>
      <w:r w:rsidRPr="00B73427">
        <w:rPr>
          <w:rFonts w:ascii="Arial" w:hAnsi="Arial" w:cs="Arial"/>
          <w:sz w:val="20"/>
        </w:rPr>
        <w:t>COVID -19 izvajali tako, da so bile dostopne vsem uporabnikom v stiski, ocenjujemo, da smo pomembno pripomogli, da se socialne stiske niso poglabljaje in razraščale.</w:t>
      </w:r>
      <w:r w:rsidRPr="000D656B">
        <w:rPr>
          <w:rFonts w:ascii="Arial" w:hAnsi="Arial" w:cs="Arial"/>
          <w:sz w:val="20"/>
        </w:rPr>
        <w:t xml:space="preserve"> </w:t>
      </w:r>
    </w:p>
    <w:p w14:paraId="4BDCCA25" w14:textId="77777777" w:rsidR="001D48C4" w:rsidRPr="000D656B" w:rsidRDefault="001D48C4" w:rsidP="001D48C4">
      <w:pPr>
        <w:jc w:val="both"/>
        <w:rPr>
          <w:rFonts w:ascii="Arial" w:hAnsi="Arial" w:cs="Arial"/>
          <w:sz w:val="20"/>
        </w:rPr>
      </w:pPr>
    </w:p>
    <w:p w14:paraId="2700BFEE" w14:textId="77777777" w:rsidR="0068126E" w:rsidRPr="000D656B" w:rsidRDefault="0068126E" w:rsidP="0068126E">
      <w:pPr>
        <w:jc w:val="both"/>
        <w:rPr>
          <w:rFonts w:ascii="Arial" w:hAnsi="Arial" w:cs="Arial"/>
        </w:rPr>
      </w:pPr>
    </w:p>
    <w:p w14:paraId="62CFDBAF" w14:textId="77777777" w:rsidR="007C3124" w:rsidRPr="000D656B" w:rsidRDefault="007C3124" w:rsidP="0068126E">
      <w:pPr>
        <w:jc w:val="both"/>
        <w:rPr>
          <w:rFonts w:ascii="Arial" w:hAnsi="Arial" w:cs="Arial"/>
        </w:rPr>
      </w:pPr>
    </w:p>
    <w:p w14:paraId="5B2BBAB0" w14:textId="77777777" w:rsidR="0068126E" w:rsidRPr="000D656B" w:rsidRDefault="0068126E" w:rsidP="0068126E">
      <w:pPr>
        <w:jc w:val="both"/>
        <w:rPr>
          <w:rFonts w:ascii="Arial" w:hAnsi="Arial" w:cs="Arial"/>
        </w:rPr>
      </w:pPr>
    </w:p>
    <w:p w14:paraId="37A5E447" w14:textId="77777777" w:rsidR="0068126E" w:rsidRPr="000D656B" w:rsidRDefault="0068126E" w:rsidP="0068126E">
      <w:pPr>
        <w:numPr>
          <w:ilvl w:val="0"/>
          <w:numId w:val="2"/>
        </w:numPr>
        <w:jc w:val="both"/>
        <w:rPr>
          <w:rFonts w:ascii="Arial" w:hAnsi="Arial" w:cs="Arial"/>
          <w:b/>
          <w:bCs/>
        </w:rPr>
      </w:pPr>
      <w:r w:rsidRPr="000D656B">
        <w:rPr>
          <w:rFonts w:ascii="Arial" w:hAnsi="Arial" w:cs="Arial"/>
          <w:b/>
          <w:bCs/>
        </w:rPr>
        <w:t>DRUGA POJASNILA, KI VSEBUJEJO ANALIZO KADROVANJA IN KADROVSKE POLITIKE IN POROČILO O INVESTICIJSKIH VLAGANJIH.</w:t>
      </w:r>
    </w:p>
    <w:p w14:paraId="723358AC" w14:textId="77777777" w:rsidR="0068126E" w:rsidRPr="000D656B" w:rsidRDefault="0068126E" w:rsidP="0068126E">
      <w:pPr>
        <w:jc w:val="both"/>
        <w:rPr>
          <w:rFonts w:ascii="Arial" w:hAnsi="Arial" w:cs="Arial"/>
        </w:rPr>
      </w:pPr>
    </w:p>
    <w:p w14:paraId="36DDB95E" w14:textId="77777777" w:rsidR="0068126E" w:rsidRPr="000D656B" w:rsidRDefault="0068126E" w:rsidP="0068126E">
      <w:pPr>
        <w:jc w:val="both"/>
        <w:rPr>
          <w:rFonts w:ascii="Arial" w:hAnsi="Arial" w:cs="Arial"/>
          <w:b/>
          <w:bCs/>
        </w:rPr>
      </w:pPr>
      <w:r w:rsidRPr="000D656B">
        <w:rPr>
          <w:rFonts w:ascii="Arial" w:hAnsi="Arial" w:cs="Arial"/>
          <w:b/>
          <w:bCs/>
        </w:rPr>
        <w:t>11.1. ANALIZA KADROVANJA IN KADROVSKE POLITIKE</w:t>
      </w:r>
    </w:p>
    <w:p w14:paraId="731D20CA" w14:textId="77777777" w:rsidR="0068126E" w:rsidRPr="000D656B" w:rsidRDefault="0068126E" w:rsidP="0068126E">
      <w:pPr>
        <w:ind w:firstLine="708"/>
        <w:jc w:val="both"/>
        <w:rPr>
          <w:rFonts w:ascii="Arial" w:hAnsi="Arial" w:cs="Arial"/>
        </w:rPr>
      </w:pPr>
    </w:p>
    <w:p w14:paraId="3F7FD6D3" w14:textId="77777777" w:rsidR="0068126E" w:rsidRPr="000D656B" w:rsidRDefault="0068126E" w:rsidP="0068126E">
      <w:pPr>
        <w:ind w:left="709" w:hanging="283"/>
        <w:jc w:val="both"/>
        <w:rPr>
          <w:rFonts w:ascii="Arial" w:hAnsi="Arial" w:cs="Arial"/>
        </w:rPr>
      </w:pPr>
      <w:r w:rsidRPr="000D656B">
        <w:rPr>
          <w:rFonts w:ascii="Arial" w:hAnsi="Arial" w:cs="Arial"/>
        </w:rPr>
        <w:lastRenderedPageBreak/>
        <w:t>V zvezi z analizo kadrovanja je potrebno izpolniti naslednje tabele:</w:t>
      </w:r>
    </w:p>
    <w:p w14:paraId="266136CB" w14:textId="77777777" w:rsidR="0068126E" w:rsidRPr="000D656B" w:rsidRDefault="0068126E" w:rsidP="0068126E">
      <w:pPr>
        <w:numPr>
          <w:ilvl w:val="3"/>
          <w:numId w:val="3"/>
        </w:numPr>
        <w:tabs>
          <w:tab w:val="clear" w:pos="2880"/>
          <w:tab w:val="num" w:pos="426"/>
        </w:tabs>
        <w:ind w:left="709" w:hanging="283"/>
        <w:jc w:val="both"/>
        <w:rPr>
          <w:rFonts w:ascii="Arial" w:hAnsi="Arial" w:cs="Arial"/>
          <w:bCs/>
        </w:rPr>
      </w:pPr>
      <w:r w:rsidRPr="000D656B">
        <w:rPr>
          <w:rFonts w:ascii="Arial" w:hAnsi="Arial" w:cs="Arial"/>
          <w:bCs/>
        </w:rPr>
        <w:t>Tabela 1: Delovna mesta v CSD</w:t>
      </w:r>
    </w:p>
    <w:p w14:paraId="7A7FD0ED" w14:textId="77777777" w:rsidR="0068126E" w:rsidRPr="000D656B" w:rsidRDefault="0068126E" w:rsidP="0068126E">
      <w:pPr>
        <w:numPr>
          <w:ilvl w:val="3"/>
          <w:numId w:val="3"/>
        </w:numPr>
        <w:tabs>
          <w:tab w:val="clear" w:pos="2880"/>
          <w:tab w:val="num" w:pos="426"/>
        </w:tabs>
        <w:ind w:left="709" w:hanging="283"/>
        <w:jc w:val="both"/>
        <w:rPr>
          <w:rFonts w:ascii="Arial" w:hAnsi="Arial" w:cs="Arial"/>
          <w:bCs/>
        </w:rPr>
      </w:pPr>
      <w:r w:rsidRPr="000D656B">
        <w:rPr>
          <w:rFonts w:ascii="Arial" w:hAnsi="Arial" w:cs="Arial"/>
          <w:bCs/>
        </w:rPr>
        <w:t>Tabela 2: Število zaposlenih po stroškovnih nosilcih</w:t>
      </w:r>
    </w:p>
    <w:p w14:paraId="147F035F" w14:textId="6BE48971" w:rsidR="0068126E" w:rsidRPr="000D656B" w:rsidRDefault="0068126E" w:rsidP="0068126E">
      <w:pPr>
        <w:numPr>
          <w:ilvl w:val="3"/>
          <w:numId w:val="3"/>
        </w:numPr>
        <w:tabs>
          <w:tab w:val="clear" w:pos="2880"/>
          <w:tab w:val="num" w:pos="426"/>
        </w:tabs>
        <w:ind w:left="709" w:hanging="283"/>
        <w:jc w:val="both"/>
        <w:rPr>
          <w:rFonts w:ascii="Arial" w:hAnsi="Arial" w:cs="Arial"/>
          <w:bCs/>
        </w:rPr>
      </w:pPr>
      <w:r w:rsidRPr="000D656B">
        <w:rPr>
          <w:rFonts w:ascii="Arial" w:hAnsi="Arial" w:cs="Arial"/>
          <w:bCs/>
        </w:rPr>
        <w:t>Tabela 3: Razporejeni zaposleni glede na delovni čas po stroškovnih nosilcih  (v deležu)</w:t>
      </w:r>
      <w:r w:rsidR="00083576" w:rsidRPr="000D656B">
        <w:rPr>
          <w:rFonts w:ascii="Arial" w:hAnsi="Arial" w:cs="Arial"/>
          <w:bCs/>
        </w:rPr>
        <w:t xml:space="preserve"> na dan </w:t>
      </w:r>
      <w:r w:rsidR="000021EF" w:rsidRPr="000D656B">
        <w:rPr>
          <w:rFonts w:ascii="Arial" w:hAnsi="Arial" w:cs="Arial"/>
          <w:bCs/>
        </w:rPr>
        <w:t>31</w:t>
      </w:r>
      <w:r w:rsidR="000900EF" w:rsidRPr="000D656B">
        <w:rPr>
          <w:rFonts w:ascii="Arial" w:hAnsi="Arial" w:cs="Arial"/>
          <w:bCs/>
        </w:rPr>
        <w:t>.</w:t>
      </w:r>
      <w:r w:rsidR="000021EF" w:rsidRPr="000D656B">
        <w:rPr>
          <w:rFonts w:ascii="Arial" w:hAnsi="Arial" w:cs="Arial"/>
          <w:bCs/>
        </w:rPr>
        <w:t>12</w:t>
      </w:r>
      <w:r w:rsidR="003E6E13" w:rsidRPr="000D656B">
        <w:rPr>
          <w:rFonts w:ascii="Arial" w:hAnsi="Arial" w:cs="Arial"/>
          <w:bCs/>
        </w:rPr>
        <w:t>.</w:t>
      </w:r>
      <w:r w:rsidR="00023B27" w:rsidRPr="000D656B">
        <w:rPr>
          <w:rFonts w:ascii="Arial" w:hAnsi="Arial" w:cs="Arial"/>
          <w:bCs/>
        </w:rPr>
        <w:t>2021</w:t>
      </w:r>
    </w:p>
    <w:p w14:paraId="67B0FCF2" w14:textId="77777777" w:rsidR="0068126E" w:rsidRPr="000D656B" w:rsidRDefault="0068126E" w:rsidP="0068126E">
      <w:pPr>
        <w:numPr>
          <w:ilvl w:val="3"/>
          <w:numId w:val="3"/>
        </w:numPr>
        <w:tabs>
          <w:tab w:val="clear" w:pos="2880"/>
          <w:tab w:val="num" w:pos="426"/>
        </w:tabs>
        <w:ind w:left="709" w:hanging="283"/>
        <w:jc w:val="both"/>
        <w:rPr>
          <w:rFonts w:ascii="Arial" w:hAnsi="Arial" w:cs="Arial"/>
          <w:bCs/>
        </w:rPr>
      </w:pPr>
      <w:r w:rsidRPr="000D656B">
        <w:rPr>
          <w:rFonts w:ascii="Arial" w:hAnsi="Arial" w:cs="Arial"/>
          <w:bCs/>
        </w:rPr>
        <w:t xml:space="preserve">Tabela 4: </w:t>
      </w:r>
      <w:r w:rsidR="008D3F1F" w:rsidRPr="000D656B">
        <w:rPr>
          <w:rFonts w:ascii="Arial" w:hAnsi="Arial" w:cs="Arial"/>
          <w:bCs/>
        </w:rPr>
        <w:t>Realizacija kadrovskega načrta</w:t>
      </w:r>
    </w:p>
    <w:p w14:paraId="0BE4BAEA" w14:textId="77777777" w:rsidR="0068126E" w:rsidRPr="000D656B" w:rsidRDefault="0068126E" w:rsidP="0068126E">
      <w:pPr>
        <w:ind w:left="142"/>
        <w:jc w:val="both"/>
        <w:rPr>
          <w:rFonts w:ascii="Arial" w:hAnsi="Arial" w:cs="Arial"/>
          <w:bCs/>
        </w:rPr>
      </w:pPr>
    </w:p>
    <w:p w14:paraId="60E3652B" w14:textId="0C63FA9B" w:rsidR="0068126E" w:rsidRPr="000D656B" w:rsidRDefault="0068126E" w:rsidP="0068126E">
      <w:pPr>
        <w:ind w:left="426"/>
        <w:jc w:val="both"/>
        <w:rPr>
          <w:rFonts w:ascii="Arial" w:hAnsi="Arial" w:cs="Arial"/>
          <w:iCs/>
          <w:szCs w:val="24"/>
        </w:rPr>
      </w:pPr>
      <w:r w:rsidRPr="000D656B">
        <w:rPr>
          <w:rFonts w:ascii="Arial" w:hAnsi="Arial" w:cs="Arial"/>
          <w:iCs/>
          <w:color w:val="0000FF"/>
          <w:szCs w:val="24"/>
        </w:rPr>
        <w:t xml:space="preserve"> Tabele izpolnite v pripeti </w:t>
      </w:r>
      <w:proofErr w:type="spellStart"/>
      <w:r w:rsidRPr="000D656B">
        <w:rPr>
          <w:rFonts w:ascii="Arial" w:hAnsi="Arial" w:cs="Arial"/>
          <w:iCs/>
          <w:color w:val="0000FF"/>
          <w:szCs w:val="24"/>
        </w:rPr>
        <w:t>excelovi</w:t>
      </w:r>
      <w:proofErr w:type="spellEnd"/>
      <w:r w:rsidRPr="000D656B">
        <w:rPr>
          <w:rFonts w:ascii="Arial" w:hAnsi="Arial" w:cs="Arial"/>
          <w:iCs/>
          <w:color w:val="0000FF"/>
          <w:szCs w:val="24"/>
        </w:rPr>
        <w:t xml:space="preserve"> datoteki »</w:t>
      </w:r>
      <w:r w:rsidR="00A12A9E" w:rsidRPr="000D656B">
        <w:rPr>
          <w:rFonts w:ascii="Arial" w:hAnsi="Arial" w:cs="Arial"/>
          <w:iCs/>
          <w:color w:val="0000FF"/>
          <w:szCs w:val="24"/>
        </w:rPr>
        <w:t xml:space="preserve">Analiza kadrovanja </w:t>
      </w:r>
      <w:r w:rsidR="00023B27" w:rsidRPr="000D656B">
        <w:rPr>
          <w:rFonts w:ascii="Arial" w:hAnsi="Arial" w:cs="Arial"/>
          <w:iCs/>
          <w:color w:val="0000FF"/>
          <w:szCs w:val="24"/>
        </w:rPr>
        <w:t>2021</w:t>
      </w:r>
      <w:r w:rsidRPr="000D656B">
        <w:rPr>
          <w:rFonts w:ascii="Arial" w:hAnsi="Arial" w:cs="Arial"/>
          <w:iCs/>
          <w:color w:val="0000FF"/>
          <w:szCs w:val="24"/>
        </w:rPr>
        <w:t>«</w:t>
      </w:r>
      <w:r w:rsidRPr="000D656B">
        <w:rPr>
          <w:rFonts w:ascii="Arial" w:hAnsi="Arial" w:cs="Arial"/>
          <w:iCs/>
          <w:szCs w:val="24"/>
        </w:rPr>
        <w:t>.</w:t>
      </w:r>
    </w:p>
    <w:p w14:paraId="0EAD0B60" w14:textId="77777777" w:rsidR="008D3F1F" w:rsidRPr="000D656B" w:rsidRDefault="008D3F1F" w:rsidP="008D3F1F">
      <w:pPr>
        <w:pStyle w:val="Noga"/>
        <w:tabs>
          <w:tab w:val="clear" w:pos="4536"/>
          <w:tab w:val="clear" w:pos="9072"/>
        </w:tabs>
        <w:rPr>
          <w:rFonts w:ascii="Arial" w:hAnsi="Arial" w:cs="Arial"/>
        </w:rPr>
      </w:pPr>
    </w:p>
    <w:p w14:paraId="1F9A12CE" w14:textId="77777777" w:rsidR="0068126E" w:rsidRPr="000D656B" w:rsidRDefault="008D3F1F" w:rsidP="008D3F1F">
      <w:pPr>
        <w:pStyle w:val="Noga"/>
        <w:tabs>
          <w:tab w:val="clear" w:pos="4536"/>
          <w:tab w:val="clear" w:pos="9072"/>
        </w:tabs>
        <w:rPr>
          <w:rFonts w:ascii="Arial" w:hAnsi="Arial" w:cs="Arial"/>
        </w:rPr>
      </w:pPr>
      <w:r w:rsidRPr="000D656B">
        <w:rPr>
          <w:rFonts w:ascii="Arial" w:hAnsi="Arial" w:cs="Arial"/>
        </w:rPr>
        <w:t xml:space="preserve">Pojasnila glede kadrovanja še zlasti pojasnila glede realizacije kadrovskega načrta: </w:t>
      </w:r>
    </w:p>
    <w:p w14:paraId="74D033C3" w14:textId="77777777" w:rsidR="00083576" w:rsidRPr="000D656B" w:rsidRDefault="00083576" w:rsidP="00083576">
      <w:pPr>
        <w:pStyle w:val="Noga"/>
        <w:numPr>
          <w:ilvl w:val="0"/>
          <w:numId w:val="4"/>
        </w:numPr>
        <w:tabs>
          <w:tab w:val="clear" w:pos="4536"/>
          <w:tab w:val="clear" w:pos="9072"/>
        </w:tabs>
        <w:rPr>
          <w:rFonts w:ascii="Arial" w:hAnsi="Arial" w:cs="Arial"/>
          <w:b/>
          <w:i/>
        </w:rPr>
      </w:pPr>
      <w:r w:rsidRPr="000D656B">
        <w:rPr>
          <w:rFonts w:ascii="Arial" w:hAnsi="Arial" w:cs="Arial"/>
        </w:rPr>
        <w:t>..</w:t>
      </w:r>
    </w:p>
    <w:p w14:paraId="725EB241" w14:textId="77777777" w:rsidR="00083576" w:rsidRPr="000D656B" w:rsidRDefault="00083576" w:rsidP="00083576">
      <w:pPr>
        <w:pStyle w:val="Noga"/>
        <w:numPr>
          <w:ilvl w:val="0"/>
          <w:numId w:val="4"/>
        </w:numPr>
        <w:tabs>
          <w:tab w:val="clear" w:pos="4536"/>
          <w:tab w:val="clear" w:pos="9072"/>
        </w:tabs>
        <w:rPr>
          <w:rFonts w:ascii="Arial" w:hAnsi="Arial" w:cs="Arial"/>
          <w:b/>
          <w:i/>
        </w:rPr>
      </w:pPr>
      <w:r w:rsidRPr="000D656B">
        <w:rPr>
          <w:rFonts w:ascii="Arial" w:hAnsi="Arial" w:cs="Arial"/>
        </w:rPr>
        <w:t>..</w:t>
      </w:r>
    </w:p>
    <w:p w14:paraId="30333BF1" w14:textId="77777777" w:rsidR="001D48C4" w:rsidRPr="000D656B" w:rsidRDefault="001D48C4" w:rsidP="001D48C4">
      <w:pPr>
        <w:pStyle w:val="Noga"/>
        <w:tabs>
          <w:tab w:val="clear" w:pos="4536"/>
          <w:tab w:val="clear" w:pos="9072"/>
        </w:tabs>
        <w:rPr>
          <w:rFonts w:ascii="Arial" w:hAnsi="Arial" w:cs="Arial"/>
          <w:sz w:val="20"/>
        </w:rPr>
      </w:pPr>
    </w:p>
    <w:p w14:paraId="388F5CBA" w14:textId="77777777" w:rsidR="001D48C4" w:rsidRPr="000D656B" w:rsidRDefault="001D48C4" w:rsidP="001D48C4">
      <w:pPr>
        <w:pStyle w:val="Noga"/>
        <w:tabs>
          <w:tab w:val="clear" w:pos="4536"/>
          <w:tab w:val="clear" w:pos="9072"/>
        </w:tabs>
        <w:jc w:val="both"/>
        <w:rPr>
          <w:rFonts w:ascii="Arial" w:hAnsi="Arial" w:cs="Arial"/>
          <w:sz w:val="20"/>
        </w:rPr>
      </w:pPr>
      <w:r w:rsidRPr="000D656B">
        <w:rPr>
          <w:rFonts w:ascii="Arial" w:hAnsi="Arial" w:cs="Arial"/>
          <w:sz w:val="20"/>
        </w:rPr>
        <w:t xml:space="preserve">Pojasnila glede kadrovanja še zlasti pojasnila glede realizacije kadrovskega načrta: </w:t>
      </w:r>
    </w:p>
    <w:p w14:paraId="6EE50CAE" w14:textId="77777777" w:rsidR="001D48C4" w:rsidRPr="000D656B" w:rsidRDefault="001D48C4" w:rsidP="001D48C4">
      <w:pPr>
        <w:pStyle w:val="Noga"/>
        <w:numPr>
          <w:ilvl w:val="0"/>
          <w:numId w:val="4"/>
        </w:numPr>
        <w:tabs>
          <w:tab w:val="clear" w:pos="4536"/>
          <w:tab w:val="clear" w:pos="9072"/>
        </w:tabs>
        <w:jc w:val="both"/>
        <w:rPr>
          <w:rFonts w:ascii="Arial" w:hAnsi="Arial" w:cs="Arial"/>
          <w:sz w:val="20"/>
        </w:rPr>
      </w:pPr>
      <w:r w:rsidRPr="000D656B">
        <w:rPr>
          <w:rFonts w:ascii="Arial" w:hAnsi="Arial" w:cs="Arial"/>
          <w:sz w:val="20"/>
        </w:rPr>
        <w:t>prosta delovna mesta se sproti nadomeščajo. Imeli smo 14 zaposlitev (nadomeščanja in redne zaposlitve);</w:t>
      </w:r>
    </w:p>
    <w:p w14:paraId="6424697E" w14:textId="77777777" w:rsidR="001D48C4" w:rsidRPr="000D656B" w:rsidRDefault="001D48C4" w:rsidP="001D48C4">
      <w:pPr>
        <w:pStyle w:val="Noga"/>
        <w:numPr>
          <w:ilvl w:val="0"/>
          <w:numId w:val="4"/>
        </w:numPr>
        <w:tabs>
          <w:tab w:val="clear" w:pos="4536"/>
          <w:tab w:val="clear" w:pos="9072"/>
        </w:tabs>
        <w:jc w:val="both"/>
        <w:rPr>
          <w:rFonts w:ascii="Arial" w:hAnsi="Arial" w:cs="Arial"/>
          <w:sz w:val="20"/>
        </w:rPr>
      </w:pPr>
      <w:r w:rsidRPr="000D656B">
        <w:rPr>
          <w:rFonts w:ascii="Arial" w:hAnsi="Arial" w:cs="Arial"/>
          <w:sz w:val="20"/>
        </w:rPr>
        <w:t>javna dela (trije udeleženci), sofinancirano s strani občin Domžale, Mengeš, Kamnik;</w:t>
      </w:r>
    </w:p>
    <w:p w14:paraId="63EFF165" w14:textId="77777777" w:rsidR="001D48C4" w:rsidRPr="000D656B" w:rsidRDefault="001D48C4" w:rsidP="001D48C4">
      <w:pPr>
        <w:pStyle w:val="Noga"/>
        <w:numPr>
          <w:ilvl w:val="0"/>
          <w:numId w:val="4"/>
        </w:numPr>
        <w:tabs>
          <w:tab w:val="clear" w:pos="4536"/>
          <w:tab w:val="clear" w:pos="9072"/>
        </w:tabs>
        <w:jc w:val="both"/>
        <w:rPr>
          <w:rFonts w:ascii="Arial" w:hAnsi="Arial" w:cs="Arial"/>
          <w:sz w:val="20"/>
        </w:rPr>
      </w:pPr>
      <w:r w:rsidRPr="000D656B">
        <w:rPr>
          <w:rFonts w:ascii="Arial" w:hAnsi="Arial" w:cs="Arial"/>
          <w:sz w:val="20"/>
        </w:rPr>
        <w:t>dva zaposlena v programih, financirana s strani Občine Kamnik;</w:t>
      </w:r>
    </w:p>
    <w:p w14:paraId="070C9BBE" w14:textId="77777777" w:rsidR="001D48C4" w:rsidRPr="000D656B" w:rsidRDefault="001D48C4" w:rsidP="001D48C4">
      <w:pPr>
        <w:pStyle w:val="Noga"/>
        <w:numPr>
          <w:ilvl w:val="0"/>
          <w:numId w:val="4"/>
        </w:numPr>
        <w:tabs>
          <w:tab w:val="clear" w:pos="4536"/>
          <w:tab w:val="clear" w:pos="9072"/>
        </w:tabs>
        <w:jc w:val="both"/>
        <w:rPr>
          <w:rFonts w:ascii="Arial" w:hAnsi="Arial" w:cs="Arial"/>
          <w:sz w:val="20"/>
        </w:rPr>
      </w:pPr>
      <w:r w:rsidRPr="000D656B">
        <w:rPr>
          <w:rFonts w:ascii="Arial" w:hAnsi="Arial" w:cs="Arial"/>
          <w:sz w:val="20"/>
        </w:rPr>
        <w:t>ena zaposlena v programih, financirana s strani MDDSZ.</w:t>
      </w:r>
    </w:p>
    <w:p w14:paraId="09BF78A8" w14:textId="77777777" w:rsidR="001D48C4" w:rsidRPr="000D656B" w:rsidRDefault="001D48C4" w:rsidP="001D48C4">
      <w:pPr>
        <w:pStyle w:val="Noga"/>
        <w:tabs>
          <w:tab w:val="clear" w:pos="4536"/>
          <w:tab w:val="clear" w:pos="9072"/>
        </w:tabs>
        <w:jc w:val="both"/>
        <w:rPr>
          <w:rFonts w:ascii="Arial" w:hAnsi="Arial" w:cs="Arial"/>
          <w:sz w:val="20"/>
        </w:rPr>
      </w:pPr>
    </w:p>
    <w:p w14:paraId="11847417" w14:textId="77777777" w:rsidR="001D48C4" w:rsidRPr="000D656B" w:rsidRDefault="001D48C4" w:rsidP="001D48C4">
      <w:pPr>
        <w:jc w:val="both"/>
        <w:rPr>
          <w:rFonts w:ascii="Arial" w:hAnsi="Arial" w:cs="Arial"/>
          <w:sz w:val="20"/>
        </w:rPr>
      </w:pPr>
      <w:r w:rsidRPr="000D656B">
        <w:rPr>
          <w:rFonts w:ascii="Arial" w:hAnsi="Arial" w:cs="Arial"/>
          <w:sz w:val="20"/>
        </w:rPr>
        <w:t xml:space="preserve">Nadomestila osebnih dohodkov za boleznine v breme zavoda so bila izplačana za 5.721 delovnih ur, v breme ZZZS 2.793 delovnih ur, v breme ZPIZ-a 2.088 delovnih ur, v breme Ministrstva za notranje zadeve (rezervni policist) 181 delovnih ur, v breme sodišč 5 delovnih ur, v breme zavoda zaradi višje sile (varstvo otrok, nedelujoč javni prevoz) 3.046 delovnih ur in v breme zavoda zaradi </w:t>
      </w:r>
      <w:proofErr w:type="spellStart"/>
      <w:r w:rsidRPr="000D656B">
        <w:rPr>
          <w:rFonts w:ascii="Arial" w:hAnsi="Arial" w:cs="Arial"/>
          <w:sz w:val="20"/>
        </w:rPr>
        <w:t>karenten</w:t>
      </w:r>
      <w:proofErr w:type="spellEnd"/>
      <w:r w:rsidRPr="000D656B">
        <w:rPr>
          <w:rFonts w:ascii="Arial" w:hAnsi="Arial" w:cs="Arial"/>
          <w:sz w:val="20"/>
        </w:rPr>
        <w:t xml:space="preserve"> 4.717 delovnih ur. Boleznine skupaj predstavljajo 5,3% obračunanih delovnih ur, ostale odsotnosti pa 6,3% obračunanih delovnih ur.</w:t>
      </w:r>
    </w:p>
    <w:p w14:paraId="21664C88" w14:textId="77777777" w:rsidR="001D48C4" w:rsidRPr="000D656B" w:rsidRDefault="001D48C4" w:rsidP="001D48C4">
      <w:pPr>
        <w:pStyle w:val="Noga"/>
        <w:tabs>
          <w:tab w:val="clear" w:pos="4536"/>
          <w:tab w:val="clear" w:pos="9072"/>
        </w:tabs>
        <w:rPr>
          <w:rFonts w:ascii="Arial" w:hAnsi="Arial" w:cs="Arial"/>
          <w:sz w:val="20"/>
        </w:rPr>
      </w:pPr>
    </w:p>
    <w:p w14:paraId="6C92BD65" w14:textId="77777777" w:rsidR="001D48C4" w:rsidRPr="000D656B" w:rsidRDefault="001D48C4" w:rsidP="001D48C4">
      <w:pPr>
        <w:pStyle w:val="Noga"/>
        <w:tabs>
          <w:tab w:val="clear" w:pos="4536"/>
          <w:tab w:val="clear" w:pos="9072"/>
        </w:tabs>
        <w:rPr>
          <w:rFonts w:ascii="Arial" w:hAnsi="Arial" w:cs="Arial"/>
          <w:sz w:val="20"/>
        </w:rPr>
      </w:pPr>
    </w:p>
    <w:p w14:paraId="35E94F8A" w14:textId="77777777" w:rsidR="0068126E" w:rsidRPr="000D656B" w:rsidRDefault="0068126E" w:rsidP="0068126E">
      <w:pPr>
        <w:pStyle w:val="Noga"/>
        <w:tabs>
          <w:tab w:val="clear" w:pos="4536"/>
          <w:tab w:val="clear" w:pos="9072"/>
        </w:tabs>
        <w:rPr>
          <w:rFonts w:ascii="Arial" w:hAnsi="Arial" w:cs="Arial"/>
        </w:rPr>
      </w:pPr>
    </w:p>
    <w:p w14:paraId="529D3893" w14:textId="77777777" w:rsidR="00323965" w:rsidRPr="000D656B" w:rsidRDefault="00323965" w:rsidP="0068126E">
      <w:pPr>
        <w:pStyle w:val="Noga"/>
        <w:tabs>
          <w:tab w:val="clear" w:pos="4536"/>
          <w:tab w:val="clear" w:pos="9072"/>
        </w:tabs>
        <w:rPr>
          <w:rFonts w:ascii="Arial" w:hAnsi="Arial" w:cs="Arial"/>
        </w:rPr>
      </w:pPr>
    </w:p>
    <w:p w14:paraId="74903844" w14:textId="77777777" w:rsidR="0068126E" w:rsidRPr="000D656B" w:rsidRDefault="0068126E" w:rsidP="0068126E">
      <w:pPr>
        <w:pStyle w:val="Noga"/>
        <w:tabs>
          <w:tab w:val="clear" w:pos="4536"/>
          <w:tab w:val="clear" w:pos="9072"/>
        </w:tabs>
        <w:rPr>
          <w:rFonts w:ascii="Arial" w:hAnsi="Arial" w:cs="Arial"/>
        </w:rPr>
      </w:pPr>
    </w:p>
    <w:p w14:paraId="5BCB72E0" w14:textId="77777777" w:rsidR="0068126E" w:rsidRPr="000D656B" w:rsidRDefault="0068126E" w:rsidP="0068126E">
      <w:pPr>
        <w:jc w:val="both"/>
        <w:rPr>
          <w:rFonts w:ascii="Arial" w:hAnsi="Arial" w:cs="Arial"/>
          <w:b/>
          <w:bCs/>
        </w:rPr>
      </w:pPr>
      <w:r w:rsidRPr="000D656B">
        <w:rPr>
          <w:rFonts w:ascii="Arial" w:hAnsi="Arial" w:cs="Arial"/>
          <w:b/>
          <w:bCs/>
        </w:rPr>
        <w:t xml:space="preserve">11.2. POROČILO O INVESTICIJSKIH VLAGANJIH </w:t>
      </w:r>
    </w:p>
    <w:p w14:paraId="2702E40D" w14:textId="77777777" w:rsidR="0068126E" w:rsidRPr="000D656B" w:rsidRDefault="0068126E" w:rsidP="0068126E">
      <w:pPr>
        <w:pStyle w:val="Noga"/>
        <w:tabs>
          <w:tab w:val="clear" w:pos="4536"/>
          <w:tab w:val="clear" w:pos="9072"/>
        </w:tabs>
        <w:rPr>
          <w:rFonts w:ascii="Arial" w:hAnsi="Arial" w:cs="Arial"/>
        </w:rPr>
      </w:pPr>
    </w:p>
    <w:p w14:paraId="34F3970C" w14:textId="77777777" w:rsidR="0068126E" w:rsidRPr="000D656B" w:rsidRDefault="0068126E" w:rsidP="0068126E">
      <w:pPr>
        <w:pStyle w:val="Noga"/>
        <w:tabs>
          <w:tab w:val="clear" w:pos="4536"/>
          <w:tab w:val="clear" w:pos="9072"/>
        </w:tabs>
        <w:rPr>
          <w:rFonts w:ascii="Arial" w:hAnsi="Arial" w:cs="Arial"/>
        </w:rPr>
      </w:pPr>
      <w:r w:rsidRPr="000D656B">
        <w:rPr>
          <w:rFonts w:ascii="Arial" w:hAnsi="Arial" w:cs="Arial"/>
        </w:rPr>
        <w:t>Investicijska vlaganja so opisana v računovodskem poročilu.</w:t>
      </w:r>
    </w:p>
    <w:p w14:paraId="7FF67668" w14:textId="77777777" w:rsidR="0068126E" w:rsidRPr="000D656B" w:rsidRDefault="0068126E" w:rsidP="0068126E">
      <w:pPr>
        <w:pStyle w:val="Noga"/>
        <w:tabs>
          <w:tab w:val="clear" w:pos="4536"/>
          <w:tab w:val="clear" w:pos="9072"/>
        </w:tabs>
        <w:rPr>
          <w:rFonts w:ascii="Arial" w:hAnsi="Arial" w:cs="Arial"/>
        </w:rPr>
      </w:pPr>
    </w:p>
    <w:p w14:paraId="2D2965D3" w14:textId="77777777" w:rsidR="0068126E" w:rsidRPr="000D656B" w:rsidRDefault="0068126E" w:rsidP="0068126E">
      <w:pPr>
        <w:pStyle w:val="Noga"/>
        <w:tabs>
          <w:tab w:val="clear" w:pos="4536"/>
          <w:tab w:val="clear" w:pos="9072"/>
        </w:tabs>
        <w:rPr>
          <w:rFonts w:ascii="Arial" w:hAnsi="Arial" w:cs="Arial"/>
        </w:rPr>
      </w:pPr>
    </w:p>
    <w:p w14:paraId="283414D0" w14:textId="77777777" w:rsidR="0068126E" w:rsidRPr="000D656B" w:rsidRDefault="0068126E" w:rsidP="0068126E">
      <w:pPr>
        <w:pStyle w:val="Noga"/>
        <w:tabs>
          <w:tab w:val="clear" w:pos="4536"/>
          <w:tab w:val="clear" w:pos="9072"/>
        </w:tabs>
        <w:rPr>
          <w:rFonts w:ascii="Arial" w:hAnsi="Arial" w:cs="Arial"/>
        </w:rPr>
      </w:pPr>
    </w:p>
    <w:p w14:paraId="7082FCFA" w14:textId="77777777" w:rsidR="0068126E" w:rsidRPr="000D656B" w:rsidRDefault="0068126E" w:rsidP="0068126E">
      <w:pPr>
        <w:pStyle w:val="Noga"/>
        <w:tabs>
          <w:tab w:val="clear" w:pos="4536"/>
          <w:tab w:val="clear" w:pos="9072"/>
        </w:tabs>
        <w:rPr>
          <w:rFonts w:ascii="Arial" w:hAnsi="Arial" w:cs="Arial"/>
        </w:rPr>
      </w:pPr>
    </w:p>
    <w:p w14:paraId="6C30032C" w14:textId="77777777" w:rsidR="0068126E" w:rsidRPr="000D656B" w:rsidRDefault="0068126E" w:rsidP="0068126E">
      <w:pPr>
        <w:pStyle w:val="Noga"/>
        <w:tabs>
          <w:tab w:val="clear" w:pos="4536"/>
          <w:tab w:val="clear" w:pos="9072"/>
        </w:tabs>
        <w:rPr>
          <w:rFonts w:ascii="Arial" w:hAnsi="Arial" w:cs="Arial"/>
        </w:rPr>
      </w:pPr>
      <w:r w:rsidRPr="000D656B">
        <w:rPr>
          <w:rFonts w:ascii="Arial" w:hAnsi="Arial" w:cs="Arial"/>
        </w:rPr>
        <w:t>Pripravil:</w:t>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t>Odgovorna oseba:</w:t>
      </w:r>
    </w:p>
    <w:p w14:paraId="08F68EAC" w14:textId="77777777" w:rsidR="0068126E" w:rsidRPr="000D656B" w:rsidRDefault="0068126E" w:rsidP="0068126E">
      <w:pPr>
        <w:pStyle w:val="Noga"/>
        <w:tabs>
          <w:tab w:val="clear" w:pos="4536"/>
          <w:tab w:val="clear" w:pos="9072"/>
        </w:tabs>
        <w:rPr>
          <w:rFonts w:ascii="Arial" w:hAnsi="Arial" w:cs="Arial"/>
        </w:rPr>
      </w:pPr>
      <w:r w:rsidRPr="000D656B">
        <w:rPr>
          <w:rFonts w:ascii="Arial" w:hAnsi="Arial" w:cs="Arial"/>
        </w:rPr>
        <w:t>__________________</w:t>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r>
      <w:r w:rsidRPr="000D656B">
        <w:rPr>
          <w:rFonts w:ascii="Arial" w:hAnsi="Arial" w:cs="Arial"/>
        </w:rPr>
        <w:tab/>
        <w:t>_______________</w:t>
      </w:r>
    </w:p>
    <w:p w14:paraId="75CC0E4F" w14:textId="6C5C906A" w:rsidR="006D326A" w:rsidRDefault="006D326A">
      <w:pPr>
        <w:spacing w:after="200" w:line="276" w:lineRule="auto"/>
        <w:rPr>
          <w:rFonts w:ascii="Arial" w:hAnsi="Arial" w:cs="Arial"/>
        </w:rPr>
      </w:pPr>
      <w:r>
        <w:rPr>
          <w:rFonts w:ascii="Arial" w:hAnsi="Arial" w:cs="Arial"/>
        </w:rPr>
        <w:br w:type="page"/>
      </w:r>
    </w:p>
    <w:p w14:paraId="24E620F3" w14:textId="77777777" w:rsidR="006D326A" w:rsidRPr="003152F6" w:rsidRDefault="006D326A" w:rsidP="006D326A">
      <w:pPr>
        <w:ind w:left="360"/>
        <w:jc w:val="both"/>
        <w:rPr>
          <w:rFonts w:ascii="Arial" w:hAnsi="Arial" w:cs="Arial"/>
          <w:sz w:val="20"/>
        </w:rPr>
      </w:pPr>
    </w:p>
    <w:p w14:paraId="2B8AC433" w14:textId="77777777" w:rsidR="006D326A" w:rsidRPr="003152F6" w:rsidRDefault="006D326A" w:rsidP="006D326A">
      <w:pPr>
        <w:numPr>
          <w:ilvl w:val="0"/>
          <w:numId w:val="15"/>
        </w:numPr>
        <w:jc w:val="both"/>
        <w:rPr>
          <w:rFonts w:ascii="Arial" w:hAnsi="Arial" w:cs="Arial"/>
          <w:b/>
          <w:sz w:val="20"/>
        </w:rPr>
      </w:pPr>
      <w:r w:rsidRPr="003152F6">
        <w:rPr>
          <w:rFonts w:ascii="Arial" w:hAnsi="Arial" w:cs="Arial"/>
          <w:b/>
          <w:caps/>
          <w:sz w:val="20"/>
        </w:rPr>
        <w:t>prikaz letnih ciljev</w:t>
      </w:r>
      <w:r>
        <w:rPr>
          <w:rFonts w:ascii="Arial" w:hAnsi="Arial" w:cs="Arial"/>
          <w:b/>
          <w:sz w:val="20"/>
        </w:rPr>
        <w:t xml:space="preserve"> 2021</w:t>
      </w:r>
    </w:p>
    <w:p w14:paraId="05959BAB" w14:textId="77777777" w:rsidR="006D326A" w:rsidRDefault="006D326A" w:rsidP="006D326A">
      <w:pPr>
        <w:ind w:left="360"/>
        <w:jc w:val="both"/>
        <w:rPr>
          <w:rFonts w:ascii="Arial" w:hAnsi="Arial" w:cs="Arial"/>
          <w:sz w:val="20"/>
        </w:rPr>
      </w:pPr>
    </w:p>
    <w:p w14:paraId="57819901" w14:textId="77777777" w:rsidR="006D326A" w:rsidRPr="003152F6" w:rsidRDefault="006D326A" w:rsidP="006D326A">
      <w:pPr>
        <w:ind w:left="360"/>
        <w:jc w:val="both"/>
        <w:rPr>
          <w:rFonts w:ascii="Arial" w:hAnsi="Arial" w:cs="Arial"/>
          <w:sz w:val="20"/>
        </w:rPr>
      </w:pPr>
    </w:p>
    <w:p w14:paraId="21D7A9CF" w14:textId="77777777" w:rsidR="006D326A" w:rsidRPr="003152F6" w:rsidRDefault="006D326A" w:rsidP="006D326A">
      <w:pPr>
        <w:pStyle w:val="Naslov3"/>
        <w:numPr>
          <w:ilvl w:val="0"/>
          <w:numId w:val="16"/>
        </w:numPr>
        <w:spacing w:line="252" w:lineRule="auto"/>
        <w:ind w:left="1636"/>
        <w:rPr>
          <w:rFonts w:ascii="Arial" w:hAnsi="Arial" w:cs="Arial"/>
          <w:b/>
          <w:color w:val="auto"/>
          <w:sz w:val="20"/>
          <w:szCs w:val="20"/>
        </w:rPr>
      </w:pPr>
      <w:bookmarkStart w:id="1" w:name="_Toc475464285"/>
      <w:r w:rsidRPr="003152F6">
        <w:rPr>
          <w:rFonts w:ascii="Arial" w:hAnsi="Arial" w:cs="Arial"/>
          <w:b/>
          <w:color w:val="auto"/>
          <w:sz w:val="20"/>
          <w:szCs w:val="20"/>
        </w:rPr>
        <w:t>UPORABNIKI:</w:t>
      </w:r>
      <w:bookmarkEnd w:id="1"/>
    </w:p>
    <w:p w14:paraId="699A39FF" w14:textId="77777777" w:rsidR="006D326A" w:rsidRDefault="006D326A" w:rsidP="006D326A">
      <w:pPr>
        <w:ind w:left="708"/>
        <w:jc w:val="both"/>
        <w:rPr>
          <w:rFonts w:ascii="Arial" w:hAnsi="Arial" w:cs="Arial"/>
          <w:sz w:val="20"/>
          <w:u w:val="single"/>
        </w:rPr>
      </w:pPr>
    </w:p>
    <w:p w14:paraId="5CAFD6A2" w14:textId="77777777" w:rsidR="006D326A" w:rsidRDefault="006D326A" w:rsidP="006D326A">
      <w:pPr>
        <w:ind w:left="708"/>
        <w:jc w:val="both"/>
        <w:rPr>
          <w:rFonts w:ascii="Arial" w:hAnsi="Arial" w:cs="Arial"/>
          <w:sz w:val="20"/>
          <w:u w:val="single"/>
        </w:rPr>
      </w:pPr>
    </w:p>
    <w:p w14:paraId="60C9ED60"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1: Izvajati javna pooblastila in naloge, ki jih CSD-jem dolo</w:t>
      </w:r>
      <w:r>
        <w:rPr>
          <w:rFonts w:ascii="Arial" w:hAnsi="Arial" w:cs="Arial"/>
          <w:sz w:val="20"/>
          <w:u w:val="single"/>
        </w:rPr>
        <w:t>čajo zakoni in drugi predpisi</w:t>
      </w:r>
    </w:p>
    <w:p w14:paraId="3DA464A0"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zakonito, strokovno, odzivno izvajanje zakonodaje; </w:t>
      </w:r>
    </w:p>
    <w:p w14:paraId="66B5256A" w14:textId="77777777" w:rsidR="006D326A" w:rsidRDefault="006D326A" w:rsidP="006D326A">
      <w:pPr>
        <w:ind w:left="708"/>
        <w:jc w:val="both"/>
        <w:rPr>
          <w:rFonts w:ascii="Arial" w:hAnsi="Arial" w:cs="Arial"/>
          <w:sz w:val="20"/>
        </w:rPr>
      </w:pPr>
    </w:p>
    <w:p w14:paraId="4E6944CD"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Poenotenje dela na različnih enotah: sprejema pisarna, dokumentarni sistem, timsko delo po enotah</w:t>
      </w:r>
    </w:p>
    <w:p w14:paraId="37813887"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Jasni delokrogi zaposlenih: redne naloge, nadomeščanja, informiranje o odsotnosti  </w:t>
      </w:r>
    </w:p>
    <w:p w14:paraId="73625487" w14:textId="77777777" w:rsidR="006D326A" w:rsidRPr="003C73EE" w:rsidRDefault="006D326A" w:rsidP="006D326A">
      <w:pPr>
        <w:pStyle w:val="Odstavekseznama"/>
        <w:numPr>
          <w:ilvl w:val="0"/>
          <w:numId w:val="17"/>
        </w:numPr>
        <w:jc w:val="both"/>
        <w:rPr>
          <w:rFonts w:ascii="Arial" w:hAnsi="Arial" w:cs="Arial"/>
          <w:sz w:val="20"/>
        </w:rPr>
      </w:pPr>
      <w:r w:rsidRPr="003C73EE">
        <w:rPr>
          <w:rFonts w:ascii="Arial" w:hAnsi="Arial" w:cs="Arial"/>
          <w:sz w:val="20"/>
        </w:rPr>
        <w:t>Strokovni svet sprejema in evalvira smernice za enotno delo na CSD OSV</w:t>
      </w:r>
    </w:p>
    <w:p w14:paraId="1E51B5CF" w14:textId="686436AD" w:rsidR="006D326A" w:rsidRPr="00C76BB4" w:rsidRDefault="006D326A" w:rsidP="006D326A">
      <w:pPr>
        <w:pStyle w:val="Odstavekseznama"/>
        <w:numPr>
          <w:ilvl w:val="0"/>
          <w:numId w:val="17"/>
        </w:numPr>
        <w:jc w:val="both"/>
        <w:rPr>
          <w:rFonts w:ascii="Arial" w:hAnsi="Arial" w:cs="Arial"/>
          <w:sz w:val="20"/>
          <w:highlight w:val="yellow"/>
        </w:rPr>
      </w:pPr>
      <w:r w:rsidRPr="003C73EE">
        <w:rPr>
          <w:rFonts w:ascii="Arial" w:hAnsi="Arial" w:cs="Arial"/>
          <w:sz w:val="20"/>
        </w:rPr>
        <w:t xml:space="preserve">Aktivi po področjih dela: družina, storitve, PJS, skrbništvo, </w:t>
      </w:r>
      <w:r w:rsidR="00C76BB4">
        <w:rPr>
          <w:rFonts w:ascii="Arial" w:hAnsi="Arial" w:cs="Arial"/>
          <w:sz w:val="20"/>
        </w:rPr>
        <w:t xml:space="preserve">ZUPJS, </w:t>
      </w:r>
      <w:r w:rsidRPr="003C73EE">
        <w:rPr>
          <w:rFonts w:ascii="Arial" w:hAnsi="Arial" w:cs="Arial"/>
          <w:sz w:val="20"/>
        </w:rPr>
        <w:t xml:space="preserve">mladoletniki – </w:t>
      </w:r>
      <w:r w:rsidRPr="00C76BB4">
        <w:rPr>
          <w:rFonts w:ascii="Arial" w:hAnsi="Arial" w:cs="Arial"/>
          <w:sz w:val="20"/>
          <w:highlight w:val="yellow"/>
        </w:rPr>
        <w:t>4 x letno</w:t>
      </w:r>
    </w:p>
    <w:p w14:paraId="3FB875EE" w14:textId="77777777" w:rsidR="006D326A" w:rsidRPr="003C73EE" w:rsidRDefault="006D326A" w:rsidP="006D326A">
      <w:pPr>
        <w:pStyle w:val="Odstavekseznama"/>
        <w:numPr>
          <w:ilvl w:val="0"/>
          <w:numId w:val="17"/>
        </w:numPr>
        <w:jc w:val="both"/>
        <w:rPr>
          <w:rFonts w:ascii="Arial" w:hAnsi="Arial" w:cs="Arial"/>
          <w:sz w:val="20"/>
        </w:rPr>
      </w:pPr>
      <w:r w:rsidRPr="003C73EE">
        <w:rPr>
          <w:rFonts w:ascii="Arial" w:hAnsi="Arial" w:cs="Arial"/>
          <w:sz w:val="20"/>
        </w:rPr>
        <w:t xml:space="preserve">Promocija </w:t>
      </w:r>
      <w:r>
        <w:rPr>
          <w:rFonts w:ascii="Arial" w:hAnsi="Arial" w:cs="Arial"/>
          <w:sz w:val="20"/>
        </w:rPr>
        <w:t xml:space="preserve"> novejših nalog CSD - mediacija</w:t>
      </w:r>
    </w:p>
    <w:p w14:paraId="2290F9FD" w14:textId="77777777" w:rsidR="006D326A" w:rsidRPr="003C73EE" w:rsidRDefault="006D326A" w:rsidP="006D326A">
      <w:pPr>
        <w:pStyle w:val="Odstavekseznama"/>
        <w:numPr>
          <w:ilvl w:val="0"/>
          <w:numId w:val="17"/>
        </w:numPr>
        <w:jc w:val="both"/>
        <w:rPr>
          <w:rFonts w:ascii="Arial" w:hAnsi="Arial" w:cs="Arial"/>
          <w:sz w:val="20"/>
        </w:rPr>
      </w:pPr>
      <w:r w:rsidRPr="003C73EE">
        <w:rPr>
          <w:rFonts w:ascii="Arial" w:hAnsi="Arial" w:cs="Arial"/>
          <w:sz w:val="20"/>
        </w:rPr>
        <w:t>Promocija rejništva</w:t>
      </w:r>
    </w:p>
    <w:p w14:paraId="2ED3202D"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Promocija  SVS programa »Štacjon«  v drugih lokalnih okoljih in strokovnih krogih (ZD, koncesionarji, centri za duševno zdravje)</w:t>
      </w:r>
    </w:p>
    <w:p w14:paraId="748619D6"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Ureditev arhivov na vseh enotah </w:t>
      </w:r>
    </w:p>
    <w:p w14:paraId="579A2F7C" w14:textId="77777777" w:rsidR="006D326A" w:rsidRPr="00DE7124" w:rsidRDefault="006D326A" w:rsidP="006D326A">
      <w:pPr>
        <w:pStyle w:val="Odstavekseznama"/>
        <w:numPr>
          <w:ilvl w:val="0"/>
          <w:numId w:val="17"/>
        </w:numPr>
        <w:jc w:val="both"/>
        <w:rPr>
          <w:rFonts w:ascii="Arial" w:hAnsi="Arial" w:cs="Arial"/>
          <w:sz w:val="20"/>
        </w:rPr>
      </w:pPr>
      <w:r>
        <w:rPr>
          <w:rFonts w:ascii="Arial" w:hAnsi="Arial" w:cs="Arial"/>
          <w:sz w:val="20"/>
        </w:rPr>
        <w:t>Sprejem notranjega akta o arhiviranju</w:t>
      </w:r>
    </w:p>
    <w:p w14:paraId="511C94EB" w14:textId="77777777" w:rsidR="006D326A" w:rsidRDefault="006D326A" w:rsidP="006D326A">
      <w:pPr>
        <w:ind w:left="708"/>
        <w:jc w:val="both"/>
        <w:rPr>
          <w:rFonts w:ascii="Arial" w:hAnsi="Arial" w:cs="Arial"/>
          <w:sz w:val="20"/>
          <w:u w:val="single"/>
        </w:rPr>
      </w:pPr>
    </w:p>
    <w:p w14:paraId="5089D24A" w14:textId="77777777" w:rsidR="006D326A" w:rsidRDefault="006D326A" w:rsidP="006D326A">
      <w:pPr>
        <w:ind w:left="708"/>
        <w:jc w:val="both"/>
        <w:rPr>
          <w:rFonts w:ascii="Arial" w:hAnsi="Arial" w:cs="Arial"/>
          <w:sz w:val="20"/>
          <w:u w:val="single"/>
        </w:rPr>
      </w:pPr>
    </w:p>
    <w:p w14:paraId="52552F55"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2: Izvajati kakovostne socialne varstvene storitve, s katerimi so uporabniki zadovoljni. </w:t>
      </w:r>
    </w:p>
    <w:p w14:paraId="2905B08A" w14:textId="77777777" w:rsidR="006D326A" w:rsidRDefault="006D326A" w:rsidP="006D326A">
      <w:pPr>
        <w:ind w:left="708"/>
        <w:jc w:val="both"/>
        <w:rPr>
          <w:rFonts w:ascii="Arial" w:hAnsi="Arial" w:cs="Arial"/>
          <w:sz w:val="20"/>
        </w:rPr>
      </w:pPr>
      <w:r w:rsidRPr="003152F6">
        <w:rPr>
          <w:rFonts w:ascii="Arial" w:hAnsi="Arial" w:cs="Arial"/>
          <w:sz w:val="20"/>
        </w:rPr>
        <w:t>Aktivnosti:  zakonito, strokovno, inovativno izvajanje socialne varstvene storitve Prv</w:t>
      </w:r>
      <w:r>
        <w:rPr>
          <w:rFonts w:ascii="Arial" w:hAnsi="Arial" w:cs="Arial"/>
          <w:sz w:val="20"/>
        </w:rPr>
        <w:t xml:space="preserve">e socialne pomoči, Osebna pomoč, Pomoč žrtvam kaznivih dejanj, </w:t>
      </w:r>
      <w:r w:rsidRPr="003152F6">
        <w:rPr>
          <w:rFonts w:ascii="Arial" w:hAnsi="Arial" w:cs="Arial"/>
          <w:sz w:val="20"/>
        </w:rPr>
        <w:t xml:space="preserve">Pomoč za dom; </w:t>
      </w:r>
    </w:p>
    <w:p w14:paraId="5A525DBF" w14:textId="77777777" w:rsidR="006D326A" w:rsidRDefault="006D326A" w:rsidP="006D326A">
      <w:pPr>
        <w:ind w:left="708"/>
        <w:jc w:val="both"/>
        <w:rPr>
          <w:rFonts w:ascii="Arial" w:hAnsi="Arial" w:cs="Arial"/>
          <w:sz w:val="20"/>
        </w:rPr>
      </w:pPr>
    </w:p>
    <w:p w14:paraId="24E34A6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Svetovalno delo – interno izobraževanje</w:t>
      </w:r>
    </w:p>
    <w:p w14:paraId="3EA9CEA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Nabava pripomočkov za delo</w:t>
      </w:r>
    </w:p>
    <w:p w14:paraId="1369748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Nabava literature</w:t>
      </w:r>
    </w:p>
    <w:p w14:paraId="4FA6FCD5" w14:textId="77777777" w:rsidR="006D326A" w:rsidRDefault="006D326A" w:rsidP="006D326A">
      <w:pPr>
        <w:pStyle w:val="Odstavekseznama"/>
        <w:numPr>
          <w:ilvl w:val="0"/>
          <w:numId w:val="17"/>
        </w:numPr>
        <w:jc w:val="both"/>
        <w:rPr>
          <w:rFonts w:ascii="Arial" w:hAnsi="Arial" w:cs="Arial"/>
          <w:sz w:val="20"/>
        </w:rPr>
      </w:pPr>
      <w:r w:rsidRPr="007658AC">
        <w:rPr>
          <w:rFonts w:ascii="Arial" w:hAnsi="Arial" w:cs="Arial"/>
          <w:sz w:val="20"/>
        </w:rPr>
        <w:t xml:space="preserve">Implementacija ukrepov in priporočil socialne inšpekcije, strokovnega sveta SCSD </w:t>
      </w:r>
    </w:p>
    <w:p w14:paraId="543E694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Redno izobraževanja vseh zaposlenih s poudarkom na svetovalnih metodah dela</w:t>
      </w:r>
    </w:p>
    <w:p w14:paraId="79595980" w14:textId="77777777" w:rsidR="006D326A" w:rsidRPr="007658AC" w:rsidRDefault="006D326A" w:rsidP="006D326A">
      <w:pPr>
        <w:pStyle w:val="Odstavekseznama"/>
        <w:numPr>
          <w:ilvl w:val="0"/>
          <w:numId w:val="17"/>
        </w:numPr>
        <w:jc w:val="both"/>
        <w:rPr>
          <w:rFonts w:ascii="Arial" w:hAnsi="Arial" w:cs="Arial"/>
          <w:sz w:val="20"/>
        </w:rPr>
      </w:pPr>
      <w:r>
        <w:rPr>
          <w:rFonts w:ascii="Arial" w:hAnsi="Arial" w:cs="Arial"/>
          <w:sz w:val="20"/>
        </w:rPr>
        <w:t>Pohvale zaposlenim za dobre prakse s strani vodstva</w:t>
      </w:r>
    </w:p>
    <w:p w14:paraId="73CB70BE" w14:textId="77777777" w:rsidR="006D326A" w:rsidRDefault="006D326A" w:rsidP="006D326A">
      <w:pPr>
        <w:ind w:left="708"/>
        <w:jc w:val="both"/>
        <w:rPr>
          <w:rFonts w:ascii="Arial" w:hAnsi="Arial" w:cs="Arial"/>
          <w:sz w:val="20"/>
          <w:u w:val="single"/>
        </w:rPr>
      </w:pPr>
    </w:p>
    <w:p w14:paraId="5EB122EE" w14:textId="77777777" w:rsidR="006D326A" w:rsidRDefault="006D326A" w:rsidP="006D326A">
      <w:pPr>
        <w:ind w:left="708"/>
        <w:jc w:val="both"/>
        <w:rPr>
          <w:rFonts w:ascii="Arial" w:hAnsi="Arial" w:cs="Arial"/>
          <w:sz w:val="20"/>
          <w:u w:val="single"/>
        </w:rPr>
      </w:pPr>
    </w:p>
    <w:p w14:paraId="4C95F2AE"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3: Izvajanje dosedanjih programov</w:t>
      </w:r>
    </w:p>
    <w:p w14:paraId="2F8BDE78" w14:textId="77777777" w:rsidR="006D326A" w:rsidRDefault="006D326A" w:rsidP="006D326A">
      <w:pPr>
        <w:tabs>
          <w:tab w:val="left" w:pos="360"/>
        </w:tabs>
        <w:ind w:left="708"/>
        <w:jc w:val="both"/>
        <w:rPr>
          <w:rFonts w:ascii="Arial" w:hAnsi="Arial" w:cs="Arial"/>
          <w:sz w:val="20"/>
        </w:rPr>
      </w:pPr>
      <w:r w:rsidRPr="003152F6">
        <w:rPr>
          <w:rFonts w:ascii="Arial" w:hAnsi="Arial" w:cs="Arial"/>
          <w:sz w:val="20"/>
        </w:rPr>
        <w:t>Aktivnosti: organiziranje, vodenje dosedanjih programov, analiza potreb po novih programih</w:t>
      </w:r>
    </w:p>
    <w:p w14:paraId="23E27298" w14:textId="77777777" w:rsidR="006D326A" w:rsidRPr="003152F6" w:rsidRDefault="006D326A" w:rsidP="006D326A">
      <w:pPr>
        <w:tabs>
          <w:tab w:val="left" w:pos="360"/>
        </w:tabs>
        <w:ind w:left="708"/>
        <w:jc w:val="both"/>
        <w:rPr>
          <w:rFonts w:ascii="Arial" w:hAnsi="Arial" w:cs="Arial"/>
          <w:sz w:val="20"/>
        </w:rPr>
      </w:pPr>
    </w:p>
    <w:p w14:paraId="4152F24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Kako izvajati  programe v COVID razmerah: več telefonskih pogovorov, več srečanj/ aktivnost na prostem, več individualnih pristopov, pogovorov; individualne aktivnosti s ciljem skrbi za druge (voščilnice) </w:t>
      </w:r>
    </w:p>
    <w:p w14:paraId="26249AEE" w14:textId="635248EE" w:rsidR="006D326A" w:rsidRPr="00F523DF" w:rsidRDefault="006D326A" w:rsidP="006D326A">
      <w:pPr>
        <w:pStyle w:val="Odstavekseznama"/>
        <w:numPr>
          <w:ilvl w:val="0"/>
          <w:numId w:val="17"/>
        </w:numPr>
        <w:jc w:val="both"/>
        <w:rPr>
          <w:rFonts w:ascii="Arial" w:hAnsi="Arial" w:cs="Arial"/>
          <w:sz w:val="20"/>
        </w:rPr>
      </w:pPr>
      <w:r>
        <w:rPr>
          <w:rFonts w:ascii="Arial" w:hAnsi="Arial" w:cs="Arial"/>
          <w:sz w:val="20"/>
        </w:rPr>
        <w:t xml:space="preserve">Analiza potreb in </w:t>
      </w:r>
      <w:r w:rsidRPr="00F523DF">
        <w:rPr>
          <w:rFonts w:ascii="Arial" w:hAnsi="Arial" w:cs="Arial"/>
          <w:sz w:val="20"/>
        </w:rPr>
        <w:t>možnosti za nove programe: v Domžalah brezdomci – povezovanje</w:t>
      </w:r>
      <w:r>
        <w:rPr>
          <w:rFonts w:ascii="Arial" w:hAnsi="Arial" w:cs="Arial"/>
          <w:sz w:val="20"/>
        </w:rPr>
        <w:t xml:space="preserve"> z okoljem za usklajene akcije</w:t>
      </w:r>
      <w:r w:rsidR="00C76BB4">
        <w:rPr>
          <w:rFonts w:ascii="Arial" w:hAnsi="Arial" w:cs="Arial"/>
          <w:sz w:val="20"/>
        </w:rPr>
        <w:t>, Kamnik – možnosti za dnevni center za mlade</w:t>
      </w:r>
    </w:p>
    <w:p w14:paraId="655864D7" w14:textId="77777777" w:rsidR="006D326A" w:rsidRPr="00F523DF" w:rsidRDefault="006D326A" w:rsidP="006D326A">
      <w:pPr>
        <w:pStyle w:val="Odstavekseznama"/>
        <w:numPr>
          <w:ilvl w:val="0"/>
          <w:numId w:val="17"/>
        </w:numPr>
        <w:jc w:val="both"/>
        <w:rPr>
          <w:rFonts w:ascii="Arial" w:hAnsi="Arial" w:cs="Arial"/>
          <w:sz w:val="20"/>
        </w:rPr>
      </w:pPr>
      <w:r w:rsidRPr="00F523DF">
        <w:rPr>
          <w:rFonts w:ascii="Arial" w:hAnsi="Arial" w:cs="Arial"/>
          <w:sz w:val="20"/>
        </w:rPr>
        <w:t>Javna dela Litija, viški hrane</w:t>
      </w:r>
    </w:p>
    <w:p w14:paraId="0B2177C8" w14:textId="77777777" w:rsidR="006D326A" w:rsidRDefault="006D326A" w:rsidP="006D326A">
      <w:pPr>
        <w:ind w:left="708"/>
        <w:jc w:val="both"/>
        <w:rPr>
          <w:rFonts w:ascii="Arial" w:hAnsi="Arial" w:cs="Arial"/>
          <w:sz w:val="20"/>
          <w:u w:val="single"/>
        </w:rPr>
      </w:pPr>
    </w:p>
    <w:p w14:paraId="1DFCE7CF" w14:textId="77777777" w:rsidR="006D326A" w:rsidRDefault="006D326A" w:rsidP="006D326A">
      <w:pPr>
        <w:ind w:left="708"/>
        <w:jc w:val="both"/>
        <w:rPr>
          <w:rFonts w:ascii="Arial" w:hAnsi="Arial" w:cs="Arial"/>
          <w:sz w:val="20"/>
          <w:u w:val="single"/>
        </w:rPr>
      </w:pPr>
    </w:p>
    <w:p w14:paraId="0A55B3DD"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4: Vključiti uporabnike v načrtovanje in izvajanje javnih pooblastil, storitev, programov in aktivnosti CSD. </w:t>
      </w:r>
    </w:p>
    <w:p w14:paraId="14E1D997"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Moč odločitev o življenju uporabnikov »dati v roke« uporabnikom. Uporabnike vzpodbujati k izražanju njihovih misli, želja, konstruktivni kritičnosti, jim aktivno prisluhniti ter jih spodbujati k odgovornosti. Spodbujati </w:t>
      </w:r>
      <w:proofErr w:type="spellStart"/>
      <w:r w:rsidRPr="003152F6">
        <w:rPr>
          <w:rFonts w:ascii="Arial" w:hAnsi="Arial" w:cs="Arial"/>
          <w:sz w:val="20"/>
        </w:rPr>
        <w:t>opolnomočenje</w:t>
      </w:r>
      <w:proofErr w:type="spellEnd"/>
      <w:r w:rsidRPr="003152F6">
        <w:rPr>
          <w:rFonts w:ascii="Arial" w:hAnsi="Arial" w:cs="Arial"/>
          <w:sz w:val="20"/>
        </w:rPr>
        <w:t xml:space="preserve">. Graditi socialno-delovni odnos, zaupanje med uporabniki in zaposlenimi. Ozaveščanje uporabnikov o možnih poteh dajanja predlogov za izboljšave delovanja CSD in pritožb nad izvajano nalogo, storitvijo. </w:t>
      </w:r>
    </w:p>
    <w:p w14:paraId="37652117" w14:textId="77777777" w:rsidR="006D326A" w:rsidRDefault="006D326A" w:rsidP="006D326A">
      <w:pPr>
        <w:ind w:left="708"/>
        <w:jc w:val="both"/>
        <w:rPr>
          <w:rFonts w:ascii="Arial" w:hAnsi="Arial" w:cs="Arial"/>
          <w:sz w:val="20"/>
        </w:rPr>
      </w:pPr>
    </w:p>
    <w:p w14:paraId="3DB341C7" w14:textId="77777777" w:rsidR="006D326A" w:rsidRDefault="006D326A" w:rsidP="006D326A">
      <w:pPr>
        <w:pStyle w:val="Odstavekseznama"/>
        <w:numPr>
          <w:ilvl w:val="0"/>
          <w:numId w:val="18"/>
        </w:numPr>
        <w:jc w:val="both"/>
        <w:rPr>
          <w:rFonts w:ascii="Arial" w:hAnsi="Arial" w:cs="Arial"/>
          <w:sz w:val="20"/>
        </w:rPr>
      </w:pPr>
      <w:r>
        <w:rPr>
          <w:rFonts w:ascii="Arial" w:hAnsi="Arial" w:cs="Arial"/>
          <w:sz w:val="20"/>
        </w:rPr>
        <w:t>Aktivno odzivanje vodij na pritožbe in pohvale uporabnikov</w:t>
      </w:r>
    </w:p>
    <w:p w14:paraId="20EF41A4" w14:textId="77777777" w:rsidR="006D326A" w:rsidRPr="007658AC" w:rsidRDefault="006D326A" w:rsidP="006D326A">
      <w:pPr>
        <w:pStyle w:val="Odstavekseznama"/>
        <w:numPr>
          <w:ilvl w:val="0"/>
          <w:numId w:val="18"/>
        </w:numPr>
        <w:jc w:val="both"/>
        <w:rPr>
          <w:rFonts w:ascii="Arial" w:hAnsi="Arial" w:cs="Arial"/>
          <w:sz w:val="20"/>
        </w:rPr>
      </w:pPr>
      <w:r w:rsidRPr="007658AC">
        <w:rPr>
          <w:rFonts w:ascii="Arial" w:hAnsi="Arial" w:cs="Arial"/>
          <w:sz w:val="20"/>
        </w:rPr>
        <w:t xml:space="preserve">Izvajanje protokola ob zamenjavi </w:t>
      </w:r>
      <w:r>
        <w:rPr>
          <w:rFonts w:ascii="Arial" w:hAnsi="Arial" w:cs="Arial"/>
          <w:sz w:val="20"/>
        </w:rPr>
        <w:t>strokovnega delavca ali enote</w:t>
      </w:r>
    </w:p>
    <w:p w14:paraId="15B5FBF5" w14:textId="77777777" w:rsidR="006D326A" w:rsidRPr="007658AC" w:rsidRDefault="006D326A" w:rsidP="006D326A">
      <w:pPr>
        <w:pStyle w:val="Odstavekseznama"/>
        <w:numPr>
          <w:ilvl w:val="0"/>
          <w:numId w:val="18"/>
        </w:numPr>
        <w:jc w:val="both"/>
        <w:rPr>
          <w:rFonts w:ascii="Arial" w:hAnsi="Arial" w:cs="Arial"/>
          <w:sz w:val="20"/>
        </w:rPr>
      </w:pPr>
      <w:r w:rsidRPr="007658AC">
        <w:rPr>
          <w:rFonts w:ascii="Arial" w:hAnsi="Arial" w:cs="Arial"/>
          <w:sz w:val="20"/>
        </w:rPr>
        <w:t>Enotno evidentiranje pritožb uporabnikov v sistemu Krpan</w:t>
      </w:r>
    </w:p>
    <w:p w14:paraId="018FB582" w14:textId="77777777" w:rsidR="006D326A" w:rsidRPr="007658AC" w:rsidRDefault="006D326A" w:rsidP="006D326A">
      <w:pPr>
        <w:pStyle w:val="Odstavekseznama"/>
        <w:numPr>
          <w:ilvl w:val="0"/>
          <w:numId w:val="18"/>
        </w:numPr>
        <w:jc w:val="both"/>
        <w:rPr>
          <w:rFonts w:ascii="Arial" w:hAnsi="Arial" w:cs="Arial"/>
          <w:sz w:val="20"/>
          <w:u w:val="single"/>
        </w:rPr>
      </w:pPr>
      <w:r w:rsidRPr="007658AC">
        <w:rPr>
          <w:rFonts w:ascii="Arial" w:hAnsi="Arial" w:cs="Arial"/>
          <w:sz w:val="20"/>
        </w:rPr>
        <w:t xml:space="preserve">Ažurno posodabljanje spletne stran in FB z aktualnimi informacijami </w:t>
      </w:r>
    </w:p>
    <w:p w14:paraId="0132E4FE" w14:textId="77777777" w:rsidR="006D326A" w:rsidRPr="00E166FB" w:rsidRDefault="006D326A" w:rsidP="006D326A">
      <w:pPr>
        <w:pStyle w:val="Odstavekseznama"/>
        <w:numPr>
          <w:ilvl w:val="0"/>
          <w:numId w:val="18"/>
        </w:numPr>
        <w:jc w:val="both"/>
        <w:rPr>
          <w:rFonts w:ascii="Arial" w:hAnsi="Arial" w:cs="Arial"/>
          <w:sz w:val="20"/>
        </w:rPr>
      </w:pPr>
      <w:r w:rsidRPr="00E166FB">
        <w:rPr>
          <w:rFonts w:ascii="Arial" w:hAnsi="Arial" w:cs="Arial"/>
          <w:sz w:val="20"/>
        </w:rPr>
        <w:t>Ureditev razstave slik na temo brezdomstva v sejni sobi na skupnih službah</w:t>
      </w:r>
    </w:p>
    <w:p w14:paraId="1887908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Spremembe v načinu dela gleda na pritožbe uporabnikov, ugotovitve nadzornih organov npr.SI</w:t>
      </w:r>
    </w:p>
    <w:p w14:paraId="23C18A57" w14:textId="0B512046"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Enotno evidentiranje </w:t>
      </w:r>
      <w:r w:rsidR="00C76BB4">
        <w:rPr>
          <w:rFonts w:ascii="Arial" w:hAnsi="Arial" w:cs="Arial"/>
          <w:sz w:val="20"/>
        </w:rPr>
        <w:t>pohval uporabnikov za zaposlene</w:t>
      </w:r>
      <w:r>
        <w:rPr>
          <w:rFonts w:ascii="Arial" w:hAnsi="Arial" w:cs="Arial"/>
          <w:sz w:val="20"/>
        </w:rPr>
        <w:t xml:space="preserve"> na intranetu</w:t>
      </w:r>
    </w:p>
    <w:p w14:paraId="52E4E244" w14:textId="77777777" w:rsidR="006D326A" w:rsidRPr="009506D9" w:rsidRDefault="006D326A" w:rsidP="006D326A">
      <w:pPr>
        <w:ind w:left="708"/>
        <w:jc w:val="both"/>
        <w:rPr>
          <w:rFonts w:ascii="Arial" w:hAnsi="Arial" w:cs="Arial"/>
          <w:sz w:val="20"/>
        </w:rPr>
      </w:pPr>
    </w:p>
    <w:p w14:paraId="31C924CE" w14:textId="77777777" w:rsidR="006D326A" w:rsidRDefault="006D326A" w:rsidP="006D326A">
      <w:pPr>
        <w:ind w:left="708"/>
        <w:jc w:val="both"/>
        <w:rPr>
          <w:rFonts w:ascii="Arial" w:hAnsi="Arial" w:cs="Arial"/>
          <w:sz w:val="20"/>
          <w:u w:val="single"/>
        </w:rPr>
      </w:pPr>
    </w:p>
    <w:p w14:paraId="0C95C9C2"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lastRenderedPageBreak/>
        <w:t xml:space="preserve">Cilj 5: Zagotoviti dostopnost za vsakega uporabnika tekom poslovnega časa CSD. </w:t>
      </w:r>
    </w:p>
    <w:p w14:paraId="6969BF90" w14:textId="77777777" w:rsidR="006D326A" w:rsidRDefault="006D326A" w:rsidP="006D326A">
      <w:pPr>
        <w:ind w:left="708"/>
        <w:jc w:val="both"/>
        <w:rPr>
          <w:rFonts w:ascii="Arial" w:hAnsi="Arial" w:cs="Arial"/>
          <w:sz w:val="20"/>
        </w:rPr>
      </w:pPr>
      <w:r w:rsidRPr="003152F6">
        <w:rPr>
          <w:rFonts w:ascii="Arial" w:hAnsi="Arial" w:cs="Arial"/>
          <w:sz w:val="20"/>
        </w:rPr>
        <w:t>Aktivnosti: zagotavljanje dostopnosti »brez ovir« za samostojno gibanje uporabnikov v prostorih CSD.</w:t>
      </w:r>
    </w:p>
    <w:p w14:paraId="18E6D7F9" w14:textId="77777777" w:rsidR="006D326A" w:rsidRDefault="006D326A" w:rsidP="006D326A">
      <w:pPr>
        <w:ind w:left="708"/>
        <w:jc w:val="both"/>
        <w:rPr>
          <w:rFonts w:ascii="Arial" w:hAnsi="Arial" w:cs="Arial"/>
          <w:sz w:val="20"/>
        </w:rPr>
      </w:pPr>
    </w:p>
    <w:p w14:paraId="6AF82B1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Preverjanje dvigal za invalide</w:t>
      </w:r>
    </w:p>
    <w:p w14:paraId="4D99338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Telefonske storitve: spremljanje obremenitev in odzivnosti po telefonu z novim sistemom (centralna številka, izbor enot, čakalna vrsta, najava delo. časa)</w:t>
      </w:r>
    </w:p>
    <w:p w14:paraId="095B4BD1"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COVID razmere:  obveščanje o sprejemnih načinih poslovanja, varna oddaja vlog</w:t>
      </w:r>
    </w:p>
    <w:p w14:paraId="0E784F1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Ureditev in skrb za dodatne nabiralniki pred vhodom, stojala za vloge, površine za izpolnjevanje vlog</w:t>
      </w:r>
    </w:p>
    <w:p w14:paraId="38800299" w14:textId="77777777" w:rsidR="006D326A" w:rsidRPr="008A24E3" w:rsidRDefault="006D326A" w:rsidP="006D326A">
      <w:pPr>
        <w:pStyle w:val="Odstavekseznama"/>
        <w:ind w:left="1068"/>
        <w:jc w:val="both"/>
        <w:rPr>
          <w:rFonts w:ascii="Arial" w:hAnsi="Arial" w:cs="Arial"/>
          <w:sz w:val="20"/>
        </w:rPr>
      </w:pPr>
    </w:p>
    <w:p w14:paraId="21F0731D" w14:textId="77777777" w:rsidR="006D326A" w:rsidRDefault="006D326A" w:rsidP="006D326A">
      <w:pPr>
        <w:ind w:left="708"/>
        <w:jc w:val="both"/>
        <w:rPr>
          <w:rFonts w:ascii="Arial" w:hAnsi="Arial" w:cs="Arial"/>
          <w:sz w:val="20"/>
          <w:u w:val="single"/>
        </w:rPr>
      </w:pPr>
    </w:p>
    <w:p w14:paraId="207CD69C"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6: Informiranje uporabnikov o pomembnih spremembah</w:t>
      </w:r>
    </w:p>
    <w:p w14:paraId="7041E58D" w14:textId="77777777" w:rsidR="006D326A" w:rsidRDefault="006D326A" w:rsidP="006D326A">
      <w:pPr>
        <w:ind w:left="708"/>
        <w:jc w:val="both"/>
        <w:rPr>
          <w:rFonts w:ascii="Arial" w:hAnsi="Arial" w:cs="Arial"/>
          <w:sz w:val="20"/>
        </w:rPr>
      </w:pPr>
      <w:r w:rsidRPr="003152F6">
        <w:rPr>
          <w:rFonts w:ascii="Arial" w:hAnsi="Arial" w:cs="Arial"/>
          <w:sz w:val="20"/>
        </w:rPr>
        <w:t>Aktivnosti: hitro in redno obveščanje uporabnikov o spremembah pri uveljavljanju pravi</w:t>
      </w:r>
      <w:r>
        <w:rPr>
          <w:rFonts w:ascii="Arial" w:hAnsi="Arial" w:cs="Arial"/>
          <w:sz w:val="20"/>
        </w:rPr>
        <w:t xml:space="preserve">c preko osebnih in telefonskih </w:t>
      </w:r>
      <w:r w:rsidRPr="003152F6">
        <w:rPr>
          <w:rFonts w:ascii="Arial" w:hAnsi="Arial" w:cs="Arial"/>
          <w:sz w:val="20"/>
        </w:rPr>
        <w:t>razgovorov, obveščanja  pre</w:t>
      </w:r>
      <w:r>
        <w:rPr>
          <w:rFonts w:ascii="Arial" w:hAnsi="Arial" w:cs="Arial"/>
          <w:sz w:val="20"/>
        </w:rPr>
        <w:t xml:space="preserve">ko medijev in socialnih omrežij, obveščanje lokalne skupnosti. </w:t>
      </w:r>
    </w:p>
    <w:p w14:paraId="2B104BFC" w14:textId="77777777" w:rsidR="006D326A" w:rsidRDefault="006D326A" w:rsidP="006D326A">
      <w:pPr>
        <w:ind w:left="708"/>
        <w:jc w:val="both"/>
        <w:rPr>
          <w:rFonts w:ascii="Arial" w:hAnsi="Arial" w:cs="Arial"/>
          <w:sz w:val="20"/>
        </w:rPr>
      </w:pPr>
    </w:p>
    <w:p w14:paraId="2B3FBC78"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Obvestila za lokalne medije, internetno stran, FB, občinske strani</w:t>
      </w:r>
    </w:p>
    <w:p w14:paraId="472E0ABB"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Distribucija zloženk o dejavnostih in nalogah CSD</w:t>
      </w:r>
    </w:p>
    <w:p w14:paraId="4C5E782E" w14:textId="7F85F58A"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Promocija novejših nalog CSD - mediacija</w:t>
      </w:r>
    </w:p>
    <w:p w14:paraId="5F356B27"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Izdelati Letni komunikacijski načrt</w:t>
      </w:r>
    </w:p>
    <w:p w14:paraId="1F5CAD55"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 xml:space="preserve">Oblikovanje skupine za izvajanje letnega komunikacijskega načrta </w:t>
      </w:r>
    </w:p>
    <w:p w14:paraId="41725A83"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Nabava okvirjev za predstavitev delovnih nalog CSD po hodnikih posameznih enot</w:t>
      </w:r>
    </w:p>
    <w:p w14:paraId="5B073C1D"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Promocija rejništva – članek</w:t>
      </w:r>
    </w:p>
    <w:p w14:paraId="3F9A0D49" w14:textId="77777777" w:rsidR="006D326A" w:rsidRPr="00E01247" w:rsidRDefault="006D326A" w:rsidP="006D326A">
      <w:pPr>
        <w:pStyle w:val="Odstavekseznama"/>
        <w:numPr>
          <w:ilvl w:val="0"/>
          <w:numId w:val="19"/>
        </w:numPr>
        <w:jc w:val="both"/>
        <w:rPr>
          <w:rFonts w:ascii="Arial" w:hAnsi="Arial" w:cs="Arial"/>
          <w:sz w:val="20"/>
        </w:rPr>
      </w:pPr>
      <w:r w:rsidRPr="00E01247">
        <w:rPr>
          <w:rFonts w:ascii="Arial" w:hAnsi="Arial" w:cs="Arial"/>
          <w:sz w:val="20"/>
        </w:rPr>
        <w:t>Sodelovanje z novimi programi v okviru zdravstva (Center za duševno zdravje Domžale)</w:t>
      </w:r>
    </w:p>
    <w:p w14:paraId="13FC80D0" w14:textId="77777777" w:rsidR="006D326A" w:rsidRPr="002357BF" w:rsidRDefault="006D326A" w:rsidP="006D326A">
      <w:pPr>
        <w:pStyle w:val="Odstavekseznama"/>
        <w:ind w:left="708"/>
        <w:jc w:val="both"/>
        <w:rPr>
          <w:rFonts w:ascii="Arial" w:hAnsi="Arial" w:cs="Arial"/>
          <w:sz w:val="20"/>
        </w:rPr>
      </w:pPr>
    </w:p>
    <w:p w14:paraId="58E6767D" w14:textId="77777777" w:rsidR="006D326A" w:rsidRPr="002357BF" w:rsidRDefault="006D326A" w:rsidP="006D326A">
      <w:pPr>
        <w:pStyle w:val="Odstavekseznama"/>
        <w:ind w:left="708"/>
        <w:jc w:val="both"/>
        <w:rPr>
          <w:rFonts w:ascii="Arial" w:hAnsi="Arial" w:cs="Arial"/>
          <w:sz w:val="20"/>
        </w:rPr>
      </w:pPr>
    </w:p>
    <w:p w14:paraId="1C5C8BD4" w14:textId="77777777" w:rsidR="006D326A" w:rsidRPr="003152F6" w:rsidRDefault="006D326A" w:rsidP="006D326A">
      <w:pPr>
        <w:pStyle w:val="Naslov3"/>
        <w:numPr>
          <w:ilvl w:val="0"/>
          <w:numId w:val="16"/>
        </w:numPr>
        <w:spacing w:line="252" w:lineRule="auto"/>
        <w:ind w:left="2124"/>
        <w:rPr>
          <w:rFonts w:ascii="Arial" w:hAnsi="Arial" w:cs="Arial"/>
          <w:b/>
          <w:color w:val="auto"/>
          <w:sz w:val="20"/>
          <w:szCs w:val="20"/>
        </w:rPr>
      </w:pPr>
      <w:bookmarkStart w:id="2" w:name="_Toc475464286"/>
      <w:r w:rsidRPr="003152F6">
        <w:rPr>
          <w:rFonts w:ascii="Arial" w:hAnsi="Arial" w:cs="Arial"/>
          <w:b/>
          <w:color w:val="auto"/>
          <w:sz w:val="20"/>
          <w:szCs w:val="20"/>
        </w:rPr>
        <w:t>ZAPOSLENI:</w:t>
      </w:r>
      <w:bookmarkEnd w:id="2"/>
      <w:r w:rsidRPr="003152F6">
        <w:rPr>
          <w:rFonts w:ascii="Arial" w:hAnsi="Arial" w:cs="Arial"/>
          <w:b/>
          <w:color w:val="auto"/>
          <w:sz w:val="20"/>
          <w:szCs w:val="20"/>
        </w:rPr>
        <w:t xml:space="preserve"> </w:t>
      </w:r>
    </w:p>
    <w:p w14:paraId="256D0581" w14:textId="77777777" w:rsidR="006D326A" w:rsidRDefault="006D326A" w:rsidP="006D326A">
      <w:pPr>
        <w:ind w:left="708"/>
        <w:jc w:val="both"/>
        <w:rPr>
          <w:rFonts w:ascii="Arial" w:hAnsi="Arial" w:cs="Arial"/>
          <w:sz w:val="20"/>
          <w:u w:val="single"/>
        </w:rPr>
      </w:pPr>
    </w:p>
    <w:p w14:paraId="6278F642" w14:textId="77777777" w:rsidR="006D326A" w:rsidRDefault="006D326A" w:rsidP="006D326A">
      <w:pPr>
        <w:ind w:left="708"/>
        <w:jc w:val="both"/>
        <w:rPr>
          <w:rFonts w:ascii="Arial" w:hAnsi="Arial" w:cs="Arial"/>
          <w:sz w:val="20"/>
          <w:u w:val="single"/>
        </w:rPr>
      </w:pPr>
    </w:p>
    <w:p w14:paraId="558C3E5B"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7: Poskrbeti za možnosti osebnega razvoja vseh zaposlenih.</w:t>
      </w:r>
    </w:p>
    <w:p w14:paraId="004116FC" w14:textId="77777777" w:rsidR="006D326A" w:rsidRDefault="006D326A" w:rsidP="006D326A">
      <w:pPr>
        <w:ind w:left="708"/>
        <w:jc w:val="both"/>
        <w:rPr>
          <w:rFonts w:ascii="Arial" w:hAnsi="Arial" w:cs="Arial"/>
          <w:sz w:val="20"/>
        </w:rPr>
      </w:pPr>
      <w:r w:rsidRPr="003152F6">
        <w:rPr>
          <w:rFonts w:ascii="Arial" w:hAnsi="Arial" w:cs="Arial"/>
          <w:sz w:val="20"/>
        </w:rPr>
        <w:t>Aktivnosti:  Izvajati program izobraževanj, ki je usklajen s potrebami zaposlenih, procesom dela, zahtevami zakonodaje, upoštevaje razpoložljiva finančna sredstva. Vsak zaposlen se vsako leto udeleži plačljivih in brezplačnih izobraževanj, usposabljanj v okviru določil Kolektivne pogodbe. Zaposleni, ki se udeležijo zunanjih izobraževanj, pripravijo interno poročanje za ostale. Prenašanje znanj, izkušenj med zaposlenimi z internimi izobraževanji, pogovori, »</w:t>
      </w:r>
      <w:proofErr w:type="spellStart"/>
      <w:r w:rsidRPr="003152F6">
        <w:rPr>
          <w:rFonts w:ascii="Arial" w:hAnsi="Arial" w:cs="Arial"/>
          <w:sz w:val="20"/>
        </w:rPr>
        <w:t>job</w:t>
      </w:r>
      <w:proofErr w:type="spellEnd"/>
      <w:r w:rsidRPr="003152F6">
        <w:rPr>
          <w:rFonts w:ascii="Arial" w:hAnsi="Arial" w:cs="Arial"/>
          <w:sz w:val="20"/>
        </w:rPr>
        <w:t xml:space="preserve"> </w:t>
      </w:r>
      <w:proofErr w:type="spellStart"/>
      <w:r w:rsidRPr="003152F6">
        <w:rPr>
          <w:rFonts w:ascii="Arial" w:hAnsi="Arial" w:cs="Arial"/>
          <w:sz w:val="20"/>
        </w:rPr>
        <w:t>rotation</w:t>
      </w:r>
      <w:proofErr w:type="spellEnd"/>
      <w:r w:rsidRPr="003152F6">
        <w:rPr>
          <w:rFonts w:ascii="Arial" w:hAnsi="Arial" w:cs="Arial"/>
          <w:sz w:val="20"/>
        </w:rPr>
        <w:t>« (spoznavanje dela na drugih d</w:t>
      </w:r>
      <w:r>
        <w:rPr>
          <w:rFonts w:ascii="Arial" w:hAnsi="Arial" w:cs="Arial"/>
          <w:sz w:val="20"/>
        </w:rPr>
        <w:t>elovnih mestih, organizacijah).</w:t>
      </w:r>
    </w:p>
    <w:p w14:paraId="5C1B6091" w14:textId="77777777" w:rsidR="006D326A" w:rsidRDefault="006D326A" w:rsidP="006D326A">
      <w:pPr>
        <w:ind w:left="708"/>
        <w:jc w:val="both"/>
        <w:rPr>
          <w:rFonts w:ascii="Arial" w:hAnsi="Arial" w:cs="Arial"/>
          <w:sz w:val="20"/>
        </w:rPr>
      </w:pPr>
    </w:p>
    <w:p w14:paraId="21547C29"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Napotitev zaposlenih na izobraževanje za dosego pogojev zaposlitve (novo zaposleni, glavne pisarne) </w:t>
      </w:r>
    </w:p>
    <w:p w14:paraId="412BFED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Letni plan izobraževanj po enotah: določena kvota za plačljiva izobraževanja</w:t>
      </w:r>
    </w:p>
    <w:p w14:paraId="4FDB9488"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3 interna izobraževanje s področja svetovanega dela (nove metode dela, alkoholizem, programi za delo z ranljivimi družinami)</w:t>
      </w:r>
    </w:p>
    <w:p w14:paraId="35DE01DE" w14:textId="4E0C4A1B" w:rsidR="006D326A" w:rsidRDefault="00C76BB4" w:rsidP="006D326A">
      <w:pPr>
        <w:pStyle w:val="Odstavekseznama"/>
        <w:numPr>
          <w:ilvl w:val="0"/>
          <w:numId w:val="17"/>
        </w:numPr>
        <w:jc w:val="both"/>
        <w:rPr>
          <w:rFonts w:ascii="Arial" w:hAnsi="Arial" w:cs="Arial"/>
          <w:sz w:val="20"/>
        </w:rPr>
      </w:pPr>
      <w:r>
        <w:rPr>
          <w:rFonts w:ascii="Arial" w:hAnsi="Arial" w:cs="Arial"/>
          <w:sz w:val="20"/>
        </w:rPr>
        <w:t>Redna izobraževanja</w:t>
      </w:r>
      <w:r w:rsidR="006D326A">
        <w:rPr>
          <w:rFonts w:ascii="Arial" w:hAnsi="Arial" w:cs="Arial"/>
          <w:sz w:val="20"/>
        </w:rPr>
        <w:t xml:space="preserve"> iz varstva pri delu, varovanja osebnih podatkov,</w:t>
      </w:r>
    </w:p>
    <w:p w14:paraId="20FA8109"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Dodatna predavanja: prva pomoč</w:t>
      </w:r>
    </w:p>
    <w:p w14:paraId="4534F28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Nabava dodatnih potrebnih pripomočkov  za on line seminarje </w:t>
      </w:r>
    </w:p>
    <w:p w14:paraId="1B4866EE" w14:textId="1CDFEFFD" w:rsidR="006D326A" w:rsidRDefault="00C76BB4" w:rsidP="006D326A">
      <w:pPr>
        <w:pStyle w:val="Odstavekseznama"/>
        <w:numPr>
          <w:ilvl w:val="0"/>
          <w:numId w:val="17"/>
        </w:numPr>
        <w:jc w:val="both"/>
        <w:rPr>
          <w:rFonts w:ascii="Arial" w:hAnsi="Arial" w:cs="Arial"/>
          <w:sz w:val="20"/>
        </w:rPr>
      </w:pPr>
      <w:r>
        <w:rPr>
          <w:rFonts w:ascii="Arial" w:hAnsi="Arial" w:cs="Arial"/>
          <w:sz w:val="20"/>
        </w:rPr>
        <w:t>Obiski drugih  CSD : Krško, Koper, Ljubljana</w:t>
      </w:r>
    </w:p>
    <w:p w14:paraId="43A17C0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Strokovne ekskurzije za področje nasilja v družini, invalidskega varstva, duševnega zdravja</w:t>
      </w:r>
    </w:p>
    <w:p w14:paraId="2520AC0E"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Redne supervizije</w:t>
      </w:r>
    </w:p>
    <w:p w14:paraId="71756ACD"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Možnost individualnih supervizij</w:t>
      </w:r>
    </w:p>
    <w:p w14:paraId="408F32E2" w14:textId="77777777" w:rsidR="006D326A" w:rsidRPr="001E2ED7" w:rsidRDefault="006D326A" w:rsidP="006D326A">
      <w:pPr>
        <w:pStyle w:val="Odstavekseznama"/>
        <w:numPr>
          <w:ilvl w:val="0"/>
          <w:numId w:val="17"/>
        </w:numPr>
        <w:jc w:val="both"/>
        <w:rPr>
          <w:rFonts w:ascii="Arial" w:hAnsi="Arial" w:cs="Arial"/>
          <w:sz w:val="20"/>
        </w:rPr>
      </w:pPr>
      <w:r>
        <w:rPr>
          <w:rFonts w:ascii="Arial" w:hAnsi="Arial" w:cs="Arial"/>
          <w:sz w:val="20"/>
        </w:rPr>
        <w:t>Aktivno sodelovanje s Fakulteto za socialno delo in  Filozofsko fakulteto v Ljubljani, Oddelek za psihologijo s predstavitvijo zaposlitve na CSD</w:t>
      </w:r>
    </w:p>
    <w:p w14:paraId="509FDE0B" w14:textId="77777777" w:rsidR="006D326A" w:rsidRDefault="006D326A" w:rsidP="006D326A">
      <w:pPr>
        <w:ind w:left="708"/>
        <w:jc w:val="both"/>
        <w:rPr>
          <w:rFonts w:ascii="Arial" w:hAnsi="Arial" w:cs="Arial"/>
          <w:sz w:val="20"/>
          <w:u w:val="single"/>
        </w:rPr>
      </w:pPr>
    </w:p>
    <w:p w14:paraId="201632F3" w14:textId="77777777" w:rsidR="006D326A" w:rsidRDefault="006D326A" w:rsidP="006D326A">
      <w:pPr>
        <w:ind w:left="708"/>
        <w:jc w:val="both"/>
        <w:rPr>
          <w:rFonts w:ascii="Arial" w:hAnsi="Arial" w:cs="Arial"/>
          <w:sz w:val="20"/>
          <w:u w:val="single"/>
        </w:rPr>
      </w:pPr>
    </w:p>
    <w:p w14:paraId="0EAD5DC9" w14:textId="77777777" w:rsidR="006D326A" w:rsidRPr="003152F6" w:rsidRDefault="006D326A" w:rsidP="006D326A">
      <w:pPr>
        <w:ind w:left="708"/>
        <w:jc w:val="both"/>
        <w:rPr>
          <w:rFonts w:ascii="Arial" w:hAnsi="Arial" w:cs="Arial"/>
          <w:sz w:val="20"/>
        </w:rPr>
      </w:pPr>
      <w:r w:rsidRPr="003152F6">
        <w:rPr>
          <w:rFonts w:ascii="Arial" w:hAnsi="Arial" w:cs="Arial"/>
          <w:sz w:val="20"/>
          <w:u w:val="single"/>
        </w:rPr>
        <w:t xml:space="preserve">Cilj 8: Poskrbeti za možnost vključenosti vseh zaposlenih v načrtovanje, izvajanje in nadzor delovanja CSD. Uresničevanje individualnih ciljev zaposlenih, ki so usklajeni s cilji CSD. </w:t>
      </w:r>
    </w:p>
    <w:p w14:paraId="2BF3A2C4"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Redni mesečni sestanki direktorice z zaposlenimi. Redni, vsaj letni, razvojni pogovori/zapisi med zaposlenimi in direktorico </w:t>
      </w:r>
      <w:proofErr w:type="spellStart"/>
      <w:r w:rsidRPr="003152F6">
        <w:rPr>
          <w:rFonts w:ascii="Arial" w:hAnsi="Arial" w:cs="Arial"/>
          <w:sz w:val="20"/>
        </w:rPr>
        <w:t>oz</w:t>
      </w:r>
      <w:proofErr w:type="spellEnd"/>
      <w:r w:rsidRPr="003152F6">
        <w:rPr>
          <w:rFonts w:ascii="Arial" w:hAnsi="Arial" w:cs="Arial"/>
          <w:sz w:val="20"/>
        </w:rPr>
        <w:t xml:space="preserve"> vodji enot.</w:t>
      </w:r>
      <w:r>
        <w:rPr>
          <w:rFonts w:ascii="Arial" w:hAnsi="Arial" w:cs="Arial"/>
          <w:sz w:val="20"/>
        </w:rPr>
        <w:t xml:space="preserve"> Oblikovanje aktivov po posameznih področjih dela in redna srečanja članov aktivov. </w:t>
      </w:r>
    </w:p>
    <w:p w14:paraId="3CB7FC44" w14:textId="77777777" w:rsidR="006D326A" w:rsidRDefault="006D326A" w:rsidP="006D326A">
      <w:pPr>
        <w:ind w:left="708"/>
        <w:jc w:val="both"/>
        <w:rPr>
          <w:rFonts w:ascii="Arial" w:hAnsi="Arial" w:cs="Arial"/>
          <w:sz w:val="20"/>
        </w:rPr>
      </w:pPr>
    </w:p>
    <w:p w14:paraId="795585F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Informiranje o delovanju zavoda preko e- pošte</w:t>
      </w:r>
    </w:p>
    <w:p w14:paraId="6101E0B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Pravočasen načrt reševanja pravic iz JS </w:t>
      </w:r>
    </w:p>
    <w:p w14:paraId="2017F54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Delavnica: vrednote CSD OSV </w:t>
      </w:r>
    </w:p>
    <w:p w14:paraId="5228676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Novi pravilniki – vključevanje zaposlenih, sindikatov, upoštevanje predlogov, pobud zaposlenih</w:t>
      </w:r>
    </w:p>
    <w:p w14:paraId="7312A08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lastRenderedPageBreak/>
        <w:t xml:space="preserve">Razlaga pravilnikov, zakonskih podlag </w:t>
      </w:r>
    </w:p>
    <w:p w14:paraId="2CA4F59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Spremljanje in ocenjevanje novih tveganj v okviru delovne skupine za Register tveganj</w:t>
      </w:r>
    </w:p>
    <w:p w14:paraId="4F6DA134"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2x letno sestanki s kadrovsko in računovodsko službo po enotah</w:t>
      </w:r>
    </w:p>
    <w:p w14:paraId="3BCE2673" w14:textId="77777777" w:rsidR="006D326A" w:rsidRDefault="006D326A" w:rsidP="006D326A">
      <w:pPr>
        <w:pStyle w:val="Odstavekseznama"/>
        <w:numPr>
          <w:ilvl w:val="0"/>
          <w:numId w:val="17"/>
        </w:numPr>
        <w:jc w:val="both"/>
        <w:rPr>
          <w:rFonts w:ascii="Arial" w:hAnsi="Arial" w:cs="Arial"/>
          <w:sz w:val="20"/>
        </w:rPr>
      </w:pPr>
      <w:r w:rsidRPr="005E479F">
        <w:rPr>
          <w:rFonts w:ascii="Arial" w:hAnsi="Arial" w:cs="Arial"/>
          <w:sz w:val="20"/>
        </w:rPr>
        <w:t xml:space="preserve">Anketa o delovni uspešnosti </w:t>
      </w:r>
      <w:r>
        <w:rPr>
          <w:rFonts w:ascii="Arial" w:hAnsi="Arial" w:cs="Arial"/>
          <w:sz w:val="20"/>
        </w:rPr>
        <w:t>– kaj zaposleni mislijo, da so nadpovprečni dosežki</w:t>
      </w:r>
    </w:p>
    <w:p w14:paraId="6EA5EC7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Sestanek s predstavniki zaposlenih (člani sveta, predstavniki sindikata)</w:t>
      </w:r>
    </w:p>
    <w:p w14:paraId="6E6D26C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Določitev komisije za spremljanje poskusnega dela za novo zaposlene sodelavce s pogodbo  za nedoločen čas</w:t>
      </w:r>
    </w:p>
    <w:p w14:paraId="6C76B906"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Evalvacija Kataloga javnih pooblastil in nalog CSD</w:t>
      </w:r>
    </w:p>
    <w:p w14:paraId="21A515B1"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Enoten obrazec za letne razgovore z zaposlenimi</w:t>
      </w:r>
    </w:p>
    <w:p w14:paraId="553DDA2D" w14:textId="77777777" w:rsidR="006D326A" w:rsidRPr="005E479F" w:rsidRDefault="006D326A" w:rsidP="006D326A">
      <w:pPr>
        <w:pStyle w:val="Odstavekseznama"/>
        <w:ind w:left="1068"/>
        <w:jc w:val="both"/>
        <w:rPr>
          <w:rFonts w:ascii="Arial" w:hAnsi="Arial" w:cs="Arial"/>
          <w:sz w:val="20"/>
        </w:rPr>
      </w:pPr>
    </w:p>
    <w:p w14:paraId="40E7D700" w14:textId="77777777" w:rsidR="006D326A" w:rsidRDefault="006D326A" w:rsidP="006D326A">
      <w:pPr>
        <w:ind w:left="708"/>
        <w:jc w:val="both"/>
        <w:rPr>
          <w:rFonts w:ascii="Arial" w:hAnsi="Arial" w:cs="Arial"/>
          <w:sz w:val="20"/>
          <w:u w:val="single"/>
        </w:rPr>
      </w:pPr>
    </w:p>
    <w:p w14:paraId="192FEEFF"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9: Ohranjati in graditi dobre medosebne odnose in timsko</w:t>
      </w:r>
      <w:r>
        <w:rPr>
          <w:rFonts w:ascii="Arial" w:hAnsi="Arial" w:cs="Arial"/>
          <w:sz w:val="20"/>
          <w:u w:val="single"/>
        </w:rPr>
        <w:t xml:space="preserve"> delo</w:t>
      </w:r>
      <w:r w:rsidRPr="003152F6">
        <w:rPr>
          <w:rFonts w:ascii="Arial" w:hAnsi="Arial" w:cs="Arial"/>
          <w:sz w:val="20"/>
          <w:u w:val="single"/>
        </w:rPr>
        <w:t>.</w:t>
      </w:r>
    </w:p>
    <w:p w14:paraId="5EF077DD"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Neformalna druženja ob »jutranji kavi«, praznovanju rojstnih dni, praznikov, na športnih in kulturnih dogodkih. Organizacija druženja izven delovnega mesta. </w:t>
      </w:r>
    </w:p>
    <w:p w14:paraId="4A334136" w14:textId="77777777" w:rsidR="006D326A" w:rsidRDefault="006D326A" w:rsidP="006D326A">
      <w:pPr>
        <w:ind w:left="708"/>
        <w:jc w:val="both"/>
        <w:rPr>
          <w:rFonts w:ascii="Arial" w:hAnsi="Arial" w:cs="Arial"/>
          <w:sz w:val="20"/>
          <w:u w:val="single"/>
        </w:rPr>
      </w:pPr>
    </w:p>
    <w:p w14:paraId="2B598BF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Predstavitev in sprejem </w:t>
      </w:r>
      <w:r w:rsidRPr="001E2ED7">
        <w:rPr>
          <w:rFonts w:ascii="Arial" w:hAnsi="Arial" w:cs="Arial"/>
          <w:sz w:val="20"/>
        </w:rPr>
        <w:t>Delovn</w:t>
      </w:r>
      <w:r>
        <w:rPr>
          <w:rFonts w:ascii="Arial" w:hAnsi="Arial" w:cs="Arial"/>
          <w:sz w:val="20"/>
        </w:rPr>
        <w:t>e</w:t>
      </w:r>
      <w:r w:rsidRPr="001E2ED7">
        <w:rPr>
          <w:rFonts w:ascii="Arial" w:hAnsi="Arial" w:cs="Arial"/>
          <w:sz w:val="20"/>
        </w:rPr>
        <w:t xml:space="preserve"> kultura na CSD</w:t>
      </w:r>
    </w:p>
    <w:p w14:paraId="255C147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Ob konflikti med zaposlenimi in vodji, vključevanje kadrovske službe, zaupnika za </w:t>
      </w:r>
      <w:proofErr w:type="spellStart"/>
      <w:r>
        <w:rPr>
          <w:rFonts w:ascii="Arial" w:hAnsi="Arial" w:cs="Arial"/>
          <w:sz w:val="20"/>
        </w:rPr>
        <w:t>mobing</w:t>
      </w:r>
      <w:proofErr w:type="spellEnd"/>
      <w:r>
        <w:rPr>
          <w:rFonts w:ascii="Arial" w:hAnsi="Arial" w:cs="Arial"/>
          <w:sz w:val="20"/>
        </w:rPr>
        <w:t xml:space="preserve">, ki ima </w:t>
      </w:r>
      <w:proofErr w:type="spellStart"/>
      <w:r>
        <w:rPr>
          <w:rFonts w:ascii="Arial" w:hAnsi="Arial" w:cs="Arial"/>
          <w:sz w:val="20"/>
        </w:rPr>
        <w:t>mediatorske</w:t>
      </w:r>
      <w:proofErr w:type="spellEnd"/>
      <w:r>
        <w:rPr>
          <w:rFonts w:ascii="Arial" w:hAnsi="Arial" w:cs="Arial"/>
          <w:sz w:val="20"/>
        </w:rPr>
        <w:t xml:space="preserve"> veščine</w:t>
      </w:r>
    </w:p>
    <w:p w14:paraId="58892158" w14:textId="77777777" w:rsidR="006D326A" w:rsidRDefault="006D326A" w:rsidP="006D326A">
      <w:pPr>
        <w:pStyle w:val="Odstavekseznama"/>
        <w:numPr>
          <w:ilvl w:val="0"/>
          <w:numId w:val="17"/>
        </w:numPr>
        <w:jc w:val="both"/>
        <w:rPr>
          <w:rFonts w:ascii="Arial" w:hAnsi="Arial" w:cs="Arial"/>
          <w:sz w:val="20"/>
        </w:rPr>
      </w:pPr>
      <w:r w:rsidRPr="00A81B22">
        <w:rPr>
          <w:rFonts w:ascii="Arial" w:hAnsi="Arial" w:cs="Arial"/>
          <w:sz w:val="20"/>
        </w:rPr>
        <w:t>Piknik za zaposlene</w:t>
      </w:r>
      <w:r>
        <w:rPr>
          <w:rFonts w:ascii="Arial" w:hAnsi="Arial" w:cs="Arial"/>
          <w:sz w:val="20"/>
        </w:rPr>
        <w:t xml:space="preserve"> in team </w:t>
      </w:r>
      <w:proofErr w:type="spellStart"/>
      <w:r>
        <w:rPr>
          <w:rFonts w:ascii="Arial" w:hAnsi="Arial" w:cs="Arial"/>
          <w:sz w:val="20"/>
        </w:rPr>
        <w:t>bu</w:t>
      </w:r>
      <w:r w:rsidRPr="00A81B22">
        <w:rPr>
          <w:rFonts w:ascii="Arial" w:hAnsi="Arial" w:cs="Arial"/>
          <w:sz w:val="20"/>
        </w:rPr>
        <w:t>ilding</w:t>
      </w:r>
      <w:proofErr w:type="spellEnd"/>
      <w:r w:rsidRPr="00A81B22">
        <w:rPr>
          <w:rFonts w:ascii="Arial" w:hAnsi="Arial" w:cs="Arial"/>
          <w:sz w:val="20"/>
        </w:rPr>
        <w:t xml:space="preserve"> o naših vre</w:t>
      </w:r>
      <w:r>
        <w:rPr>
          <w:rFonts w:ascii="Arial" w:hAnsi="Arial" w:cs="Arial"/>
          <w:sz w:val="20"/>
        </w:rPr>
        <w:t xml:space="preserve">dnotah </w:t>
      </w:r>
    </w:p>
    <w:p w14:paraId="1FD1153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Program promocije zdravja za CSD in vsako enoto posebej</w:t>
      </w:r>
    </w:p>
    <w:p w14:paraId="3326EC0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Redno naslavljanje vrednot ob mesečnih kolegijih direktorice na vseh enotah</w:t>
      </w:r>
    </w:p>
    <w:p w14:paraId="773A2368"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Slavnostni dogodki od upokojitvi sodelavcev</w:t>
      </w:r>
      <w:r w:rsidRPr="002C606E">
        <w:rPr>
          <w:rFonts w:ascii="Arial" w:hAnsi="Arial" w:cs="Arial"/>
          <w:sz w:val="20"/>
        </w:rPr>
        <w:t xml:space="preserve"> </w:t>
      </w:r>
      <w:r>
        <w:rPr>
          <w:rFonts w:ascii="Arial" w:hAnsi="Arial" w:cs="Arial"/>
          <w:sz w:val="20"/>
        </w:rPr>
        <w:t>z udeležbo sodelavcev, pomočnikov in direktorice</w:t>
      </w:r>
    </w:p>
    <w:p w14:paraId="0C6D3C94"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Izrekanje sožalja ob smrti bližnjih  s strani direktorice</w:t>
      </w:r>
    </w:p>
    <w:p w14:paraId="55B9AD8A"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Slavnostni dogodki ob okroglih obletnicah z udeležbo z udeležbo sodelavcev, pomočnikov in direktorice </w:t>
      </w:r>
    </w:p>
    <w:p w14:paraId="4F4374AD"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Povratna informacija ob pritožbah na drugi stopnji: pohvala, usmeritve za pravilno odločanje</w:t>
      </w:r>
    </w:p>
    <w:p w14:paraId="69E0001D" w14:textId="77777777" w:rsidR="006D326A" w:rsidRPr="002C606E" w:rsidRDefault="006D326A" w:rsidP="006D326A">
      <w:pPr>
        <w:pStyle w:val="Odstavekseznama"/>
        <w:numPr>
          <w:ilvl w:val="0"/>
          <w:numId w:val="17"/>
        </w:numPr>
        <w:jc w:val="both"/>
        <w:rPr>
          <w:rFonts w:ascii="Arial" w:hAnsi="Arial" w:cs="Arial"/>
          <w:sz w:val="20"/>
        </w:rPr>
      </w:pPr>
      <w:r>
        <w:rPr>
          <w:rFonts w:ascii="Arial" w:hAnsi="Arial" w:cs="Arial"/>
          <w:sz w:val="20"/>
        </w:rPr>
        <w:t>Službi ZUPJS omogočiti skupinsko izobraževanje za izgradnjo bolšjih medosebnih odnosov</w:t>
      </w:r>
    </w:p>
    <w:p w14:paraId="51714E9F" w14:textId="77777777" w:rsidR="006D326A" w:rsidRDefault="006D326A" w:rsidP="006D326A">
      <w:pPr>
        <w:pStyle w:val="Odstavekseznama"/>
        <w:ind w:left="1068"/>
        <w:jc w:val="both"/>
        <w:rPr>
          <w:rFonts w:ascii="Arial" w:hAnsi="Arial" w:cs="Arial"/>
          <w:sz w:val="20"/>
        </w:rPr>
      </w:pPr>
    </w:p>
    <w:p w14:paraId="02E20DCC" w14:textId="77777777" w:rsidR="006D326A" w:rsidRDefault="006D326A" w:rsidP="006D326A">
      <w:pPr>
        <w:ind w:left="708"/>
        <w:jc w:val="both"/>
        <w:rPr>
          <w:rFonts w:ascii="Arial" w:hAnsi="Arial" w:cs="Arial"/>
          <w:sz w:val="20"/>
          <w:u w:val="single"/>
        </w:rPr>
      </w:pPr>
    </w:p>
    <w:p w14:paraId="3537EB08"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10: Zagotavljati varnost na delovnem mestu in skrbeti za promocijo zdravja</w:t>
      </w:r>
    </w:p>
    <w:p w14:paraId="3D4053EC" w14:textId="77777777" w:rsidR="006D326A" w:rsidRDefault="006D326A" w:rsidP="006D326A">
      <w:pPr>
        <w:ind w:left="708"/>
        <w:jc w:val="both"/>
        <w:rPr>
          <w:rFonts w:ascii="Arial" w:hAnsi="Arial" w:cs="Arial"/>
          <w:sz w:val="20"/>
        </w:rPr>
      </w:pPr>
      <w:r w:rsidRPr="003152F6">
        <w:rPr>
          <w:rFonts w:ascii="Arial" w:hAnsi="Arial" w:cs="Arial"/>
          <w:sz w:val="20"/>
        </w:rPr>
        <w:t>Aktivnosti: Dosledno izvajane aktivnosti za varnost na delovnem mestu,</w:t>
      </w:r>
      <w:r>
        <w:rPr>
          <w:rFonts w:ascii="Arial" w:hAnsi="Arial" w:cs="Arial"/>
          <w:sz w:val="20"/>
        </w:rPr>
        <w:t xml:space="preserve"> ki so zapisane</w:t>
      </w:r>
      <w:r w:rsidRPr="003152F6">
        <w:rPr>
          <w:rFonts w:ascii="Arial" w:hAnsi="Arial" w:cs="Arial"/>
          <w:sz w:val="20"/>
        </w:rPr>
        <w:t xml:space="preserve"> v Izjav</w:t>
      </w:r>
      <w:r>
        <w:rPr>
          <w:rFonts w:ascii="Arial" w:hAnsi="Arial" w:cs="Arial"/>
          <w:sz w:val="20"/>
        </w:rPr>
        <w:t xml:space="preserve">i o oceni tveganj delovnih mest. sodelovanje z izvajalcem medicine dela za cel CSD OSV.  </w:t>
      </w:r>
      <w:r w:rsidRPr="003152F6">
        <w:rPr>
          <w:rFonts w:ascii="Arial" w:hAnsi="Arial" w:cs="Arial"/>
          <w:sz w:val="20"/>
        </w:rPr>
        <w:t xml:space="preserve">Uresničevanja programa promocije </w:t>
      </w:r>
      <w:r>
        <w:rPr>
          <w:rFonts w:ascii="Arial" w:hAnsi="Arial" w:cs="Arial"/>
          <w:sz w:val="20"/>
        </w:rPr>
        <w:t xml:space="preserve">zdravja zaposlenih - </w:t>
      </w:r>
      <w:r w:rsidRPr="00077BD9">
        <w:rPr>
          <w:rFonts w:ascii="Arial" w:hAnsi="Arial" w:cs="Arial"/>
          <w:sz w:val="20"/>
        </w:rPr>
        <w:t>načrtovana februarja  za vsako enoto, določene ključen osebe, ocenjeni stroški - odstopi zaradi COVID</w:t>
      </w:r>
      <w:r w:rsidRPr="003152F6">
        <w:rPr>
          <w:rFonts w:ascii="Arial" w:hAnsi="Arial" w:cs="Arial"/>
          <w:sz w:val="20"/>
        </w:rPr>
        <w:t xml:space="preserve"> </w:t>
      </w:r>
    </w:p>
    <w:p w14:paraId="67E0502F" w14:textId="77777777" w:rsidR="006D326A" w:rsidRDefault="006D326A" w:rsidP="006D326A">
      <w:pPr>
        <w:ind w:left="708"/>
        <w:jc w:val="both"/>
        <w:rPr>
          <w:rFonts w:ascii="Arial" w:hAnsi="Arial" w:cs="Arial"/>
          <w:sz w:val="20"/>
        </w:rPr>
      </w:pPr>
    </w:p>
    <w:p w14:paraId="237117E8"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A</w:t>
      </w:r>
      <w:r w:rsidRPr="003152F6">
        <w:rPr>
          <w:rFonts w:ascii="Arial" w:hAnsi="Arial" w:cs="Arial"/>
          <w:sz w:val="20"/>
        </w:rPr>
        <w:t>žuriranje</w:t>
      </w:r>
      <w:r>
        <w:rPr>
          <w:rFonts w:ascii="Arial" w:hAnsi="Arial" w:cs="Arial"/>
          <w:sz w:val="20"/>
        </w:rPr>
        <w:t xml:space="preserve"> ocene tveganja za cel CSD OSV zaradi COVID-19</w:t>
      </w:r>
    </w:p>
    <w:p w14:paraId="44AEEA49" w14:textId="77777777" w:rsidR="006D326A" w:rsidRPr="000F79B6" w:rsidRDefault="006D326A" w:rsidP="006D326A">
      <w:pPr>
        <w:pStyle w:val="Odstavekseznama"/>
        <w:numPr>
          <w:ilvl w:val="0"/>
          <w:numId w:val="17"/>
        </w:numPr>
        <w:jc w:val="both"/>
        <w:rPr>
          <w:rFonts w:ascii="Arial" w:hAnsi="Arial" w:cs="Arial"/>
          <w:sz w:val="20"/>
        </w:rPr>
      </w:pPr>
      <w:r w:rsidRPr="000F79B6">
        <w:rPr>
          <w:rFonts w:ascii="Arial" w:hAnsi="Arial" w:cs="Arial"/>
          <w:sz w:val="20"/>
        </w:rPr>
        <w:t>Požarna vaja na vseh enotah</w:t>
      </w:r>
    </w:p>
    <w:p w14:paraId="055EC58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Izvrševanje Načrta Promocije zdravja </w:t>
      </w:r>
    </w:p>
    <w:p w14:paraId="1FCD22DD"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Navodila direktorice ob odlokih vlade zaradi COVID-19</w:t>
      </w:r>
    </w:p>
    <w:p w14:paraId="1BBF490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Enotna ravnanja ob sumu na </w:t>
      </w:r>
      <w:proofErr w:type="spellStart"/>
      <w:r>
        <w:rPr>
          <w:rFonts w:ascii="Arial" w:hAnsi="Arial" w:cs="Arial"/>
          <w:sz w:val="20"/>
        </w:rPr>
        <w:t>zdr</w:t>
      </w:r>
      <w:proofErr w:type="spellEnd"/>
      <w:r>
        <w:rPr>
          <w:rFonts w:ascii="Arial" w:hAnsi="Arial" w:cs="Arial"/>
          <w:sz w:val="20"/>
        </w:rPr>
        <w:t xml:space="preserve">. težave zaposlenih – napotitev na posebni </w:t>
      </w:r>
      <w:proofErr w:type="spellStart"/>
      <w:r>
        <w:rPr>
          <w:rFonts w:ascii="Arial" w:hAnsi="Arial" w:cs="Arial"/>
          <w:sz w:val="20"/>
        </w:rPr>
        <w:t>zdr</w:t>
      </w:r>
      <w:proofErr w:type="spellEnd"/>
      <w:r>
        <w:rPr>
          <w:rFonts w:ascii="Arial" w:hAnsi="Arial" w:cs="Arial"/>
          <w:sz w:val="20"/>
        </w:rPr>
        <w:t>. pregled</w:t>
      </w:r>
    </w:p>
    <w:p w14:paraId="146296F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Varnostni incidenti na CSD: knjiženje, obveščanje direktorice, policije</w:t>
      </w:r>
    </w:p>
    <w:p w14:paraId="25459B3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Protokol ravnaj v primeru nasilja nad zaposlenimi</w:t>
      </w:r>
    </w:p>
    <w:p w14:paraId="7A60EDB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Izobraževanje Policije  - reagiranje ob nasilnih strankah </w:t>
      </w:r>
    </w:p>
    <w:p w14:paraId="738B6F2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Vzpostavitev evidence delovnega časa za promocijo zdravja</w:t>
      </w:r>
    </w:p>
    <w:p w14:paraId="4734DD1A"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Omogočanje cepljenja proti COVID -19 in sezonski gripi v okviru promocije zdravja</w:t>
      </w:r>
    </w:p>
    <w:p w14:paraId="5212FA7F" w14:textId="61D80F2D" w:rsidR="006D326A" w:rsidRDefault="00C76BB4" w:rsidP="006D326A">
      <w:pPr>
        <w:pStyle w:val="Odstavekseznama"/>
        <w:numPr>
          <w:ilvl w:val="0"/>
          <w:numId w:val="17"/>
        </w:numPr>
        <w:jc w:val="both"/>
        <w:rPr>
          <w:rFonts w:ascii="Arial" w:hAnsi="Arial" w:cs="Arial"/>
          <w:sz w:val="20"/>
        </w:rPr>
      </w:pPr>
      <w:r>
        <w:rPr>
          <w:rFonts w:ascii="Arial" w:hAnsi="Arial" w:cs="Arial"/>
          <w:sz w:val="20"/>
        </w:rPr>
        <w:t>Predavanja</w:t>
      </w:r>
      <w:r w:rsidR="006D326A">
        <w:rPr>
          <w:rFonts w:ascii="Arial" w:hAnsi="Arial" w:cs="Arial"/>
          <w:sz w:val="20"/>
        </w:rPr>
        <w:t xml:space="preserve"> o pomenu cepljenju , preventivnih ukrepih proti COVID -19</w:t>
      </w:r>
    </w:p>
    <w:p w14:paraId="3D20C1FD" w14:textId="77777777" w:rsidR="006D326A" w:rsidRDefault="006D326A" w:rsidP="006D326A">
      <w:pPr>
        <w:ind w:left="708"/>
        <w:jc w:val="both"/>
        <w:rPr>
          <w:rFonts w:ascii="Arial" w:hAnsi="Arial" w:cs="Arial"/>
          <w:sz w:val="20"/>
          <w:u w:val="single"/>
        </w:rPr>
      </w:pPr>
    </w:p>
    <w:p w14:paraId="2CBED74F" w14:textId="77777777" w:rsidR="006D326A" w:rsidRDefault="006D326A" w:rsidP="006D326A">
      <w:pPr>
        <w:ind w:left="708"/>
        <w:jc w:val="both"/>
        <w:rPr>
          <w:rFonts w:ascii="Arial" w:hAnsi="Arial" w:cs="Arial"/>
          <w:sz w:val="20"/>
          <w:u w:val="single"/>
        </w:rPr>
      </w:pPr>
    </w:p>
    <w:p w14:paraId="3056C7B8"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11: Biti družini prijazen delodajalec. </w:t>
      </w:r>
    </w:p>
    <w:p w14:paraId="0C38A567"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Zagotavljati varnost zaposlitve (življenjske eksistence) za vse odgovorne zaposlene, ki uresničujejo skupaj dogovorjene usmeritve. Možnost usklajevanja delovnih in družinskih obveznosti zaposlenih, s prilagajanjem delovnega časa, dopustov in ostalih aktivnosti v okviru organizacijskih in zakonskih možnosti. Vključevanje družinskih članov zaposlenih v aktivnosti CSD.  </w:t>
      </w:r>
    </w:p>
    <w:p w14:paraId="742E25CC" w14:textId="77777777" w:rsidR="006D326A" w:rsidRDefault="006D326A" w:rsidP="006D326A">
      <w:pPr>
        <w:ind w:left="708"/>
        <w:jc w:val="both"/>
        <w:rPr>
          <w:rFonts w:ascii="Arial" w:hAnsi="Arial" w:cs="Arial"/>
          <w:sz w:val="20"/>
        </w:rPr>
      </w:pPr>
    </w:p>
    <w:p w14:paraId="296D0AF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Omogočanje dela na domu v skladu s internim aktom in Zakonom o delovnih razmerjih (delo v izrednih razmerah) </w:t>
      </w:r>
    </w:p>
    <w:p w14:paraId="574A189E"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Urejanje oddaljenih dostopov </w:t>
      </w:r>
    </w:p>
    <w:p w14:paraId="509F4767"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Informiranje o pravicah in finančnih posledicah za zaposlene zaradi posledic COVID -19</w:t>
      </w:r>
    </w:p>
    <w:p w14:paraId="09832ABD" w14:textId="77777777" w:rsidR="006D326A" w:rsidRPr="005E479F" w:rsidRDefault="006D326A" w:rsidP="006D326A">
      <w:pPr>
        <w:pStyle w:val="Odstavekseznama"/>
        <w:ind w:left="1068"/>
        <w:jc w:val="both"/>
        <w:rPr>
          <w:rFonts w:ascii="Arial" w:hAnsi="Arial" w:cs="Arial"/>
          <w:sz w:val="20"/>
        </w:rPr>
      </w:pPr>
    </w:p>
    <w:p w14:paraId="080B52DB" w14:textId="77777777" w:rsidR="006D326A" w:rsidRPr="003152F6" w:rsidRDefault="006D326A" w:rsidP="006D326A">
      <w:pPr>
        <w:ind w:left="708"/>
        <w:jc w:val="both"/>
        <w:rPr>
          <w:rFonts w:ascii="Arial" w:hAnsi="Arial" w:cs="Arial"/>
          <w:sz w:val="20"/>
        </w:rPr>
      </w:pPr>
    </w:p>
    <w:p w14:paraId="357645E5" w14:textId="77777777" w:rsidR="006D326A" w:rsidRDefault="006D326A" w:rsidP="006D326A">
      <w:pPr>
        <w:ind w:left="708"/>
        <w:jc w:val="both"/>
        <w:rPr>
          <w:rFonts w:ascii="Arial" w:hAnsi="Arial" w:cs="Arial"/>
          <w:sz w:val="20"/>
          <w:u w:val="single"/>
        </w:rPr>
      </w:pPr>
    </w:p>
    <w:p w14:paraId="15642DB9"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12: Prijavljati se na razpise za javna dela in ostale ukrepe aktivne politike zaposlovanja (APZ) ter delati s prostovoljci, praktikanti ter delavci v družbeno korist. </w:t>
      </w:r>
    </w:p>
    <w:p w14:paraId="3F3AC948" w14:textId="77777777" w:rsidR="006D326A" w:rsidRPr="003152F6" w:rsidRDefault="006D326A" w:rsidP="006D326A">
      <w:pPr>
        <w:ind w:left="708"/>
        <w:jc w:val="both"/>
        <w:rPr>
          <w:rFonts w:ascii="Arial" w:hAnsi="Arial" w:cs="Arial"/>
          <w:sz w:val="20"/>
        </w:rPr>
      </w:pPr>
      <w:r w:rsidRPr="003152F6">
        <w:rPr>
          <w:rFonts w:ascii="Arial" w:hAnsi="Arial" w:cs="Arial"/>
          <w:sz w:val="20"/>
        </w:rPr>
        <w:lastRenderedPageBreak/>
        <w:t xml:space="preserve">Aktivnosti: Spremljanje aktualnih razpisov APZ. Redno prijavljanje na razpise za javna dela na ZRSZ. Dogovarjanje z vsemi občinami o sofinanciranju javnih delavcev. Možnost opravljanja prostovoljstva in prakse na CSD. CSD kot učna baza za študente.   </w:t>
      </w:r>
    </w:p>
    <w:p w14:paraId="4D48960A" w14:textId="77777777" w:rsidR="006D326A" w:rsidRDefault="006D326A" w:rsidP="006D326A">
      <w:pPr>
        <w:ind w:left="708"/>
        <w:jc w:val="both"/>
        <w:rPr>
          <w:rFonts w:ascii="Arial" w:hAnsi="Arial" w:cs="Arial"/>
          <w:sz w:val="20"/>
          <w:u w:val="single"/>
        </w:rPr>
      </w:pPr>
    </w:p>
    <w:p w14:paraId="74B0D106" w14:textId="77777777" w:rsidR="006D326A" w:rsidRDefault="006D326A" w:rsidP="006D326A">
      <w:pPr>
        <w:ind w:left="708"/>
        <w:jc w:val="both"/>
        <w:rPr>
          <w:rFonts w:ascii="Arial" w:hAnsi="Arial" w:cs="Arial"/>
          <w:sz w:val="20"/>
        </w:rPr>
      </w:pPr>
    </w:p>
    <w:p w14:paraId="3E4FD9C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Pridobiti nove prostovoljce vsaj 1/enoto</w:t>
      </w:r>
    </w:p>
    <w:p w14:paraId="18617D49"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Promoviranje CSD kot učne baze</w:t>
      </w:r>
    </w:p>
    <w:p w14:paraId="6F100786"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Sprejem navodila za izvajanje študentske prakse na CSD OSV na enoten način </w:t>
      </w:r>
    </w:p>
    <w:p w14:paraId="54FD8DC0" w14:textId="77777777" w:rsidR="006D326A" w:rsidRPr="00A6347F" w:rsidRDefault="006D326A" w:rsidP="006D326A">
      <w:pPr>
        <w:pStyle w:val="Odstavekseznama"/>
        <w:numPr>
          <w:ilvl w:val="0"/>
          <w:numId w:val="17"/>
        </w:numPr>
        <w:jc w:val="both"/>
        <w:rPr>
          <w:rFonts w:ascii="Arial" w:hAnsi="Arial" w:cs="Arial"/>
          <w:sz w:val="20"/>
        </w:rPr>
      </w:pPr>
      <w:r>
        <w:rPr>
          <w:rFonts w:ascii="Arial" w:hAnsi="Arial" w:cs="Arial"/>
          <w:sz w:val="20"/>
        </w:rPr>
        <w:t>Pridobiti nove javne delavce</w:t>
      </w:r>
    </w:p>
    <w:p w14:paraId="1E33D226" w14:textId="77777777" w:rsidR="006D326A" w:rsidRDefault="006D326A" w:rsidP="006D326A">
      <w:pPr>
        <w:ind w:left="708"/>
        <w:jc w:val="both"/>
        <w:rPr>
          <w:rFonts w:ascii="Arial" w:hAnsi="Arial" w:cs="Arial"/>
          <w:sz w:val="20"/>
        </w:rPr>
      </w:pPr>
    </w:p>
    <w:p w14:paraId="4511B5A6" w14:textId="77777777" w:rsidR="006D326A" w:rsidRPr="009506D9" w:rsidRDefault="006D326A" w:rsidP="006D326A">
      <w:pPr>
        <w:ind w:left="708"/>
        <w:jc w:val="both"/>
        <w:rPr>
          <w:rFonts w:ascii="Arial" w:hAnsi="Arial" w:cs="Arial"/>
          <w:sz w:val="20"/>
        </w:rPr>
      </w:pPr>
    </w:p>
    <w:p w14:paraId="537283D6"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13: Dobro sodelovanje z upokojenimi zaposlenimi CSD </w:t>
      </w:r>
    </w:p>
    <w:p w14:paraId="6B387D1C" w14:textId="77777777" w:rsidR="006D326A" w:rsidRDefault="006D326A" w:rsidP="006D326A">
      <w:pPr>
        <w:ind w:left="708"/>
        <w:jc w:val="both"/>
        <w:rPr>
          <w:rFonts w:ascii="Arial" w:hAnsi="Arial" w:cs="Arial"/>
          <w:sz w:val="20"/>
        </w:rPr>
      </w:pPr>
      <w:r w:rsidRPr="003152F6">
        <w:rPr>
          <w:rFonts w:ascii="Arial" w:hAnsi="Arial" w:cs="Arial"/>
          <w:sz w:val="20"/>
        </w:rPr>
        <w:t>Aktivnosti: Povabila na skupna druženja, dogodke z zaposlenimi. Povabilo k opravljanju prostovoljstva na CSD.</w:t>
      </w:r>
    </w:p>
    <w:p w14:paraId="7124893D" w14:textId="77777777" w:rsidR="006D326A" w:rsidRDefault="006D326A" w:rsidP="006D326A">
      <w:pPr>
        <w:pStyle w:val="Odstavekseznama"/>
        <w:ind w:left="1068"/>
        <w:jc w:val="both"/>
        <w:rPr>
          <w:rFonts w:ascii="Arial" w:hAnsi="Arial" w:cs="Arial"/>
          <w:sz w:val="20"/>
        </w:rPr>
      </w:pPr>
    </w:p>
    <w:p w14:paraId="21B1E2E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Novoletna druženja oz. voščila</w:t>
      </w:r>
    </w:p>
    <w:p w14:paraId="405B31A7" w14:textId="77777777" w:rsidR="006D326A" w:rsidRPr="000F79B6" w:rsidRDefault="006D326A" w:rsidP="006D326A">
      <w:pPr>
        <w:pStyle w:val="Odstavekseznama"/>
        <w:ind w:left="1068"/>
        <w:jc w:val="both"/>
        <w:rPr>
          <w:rFonts w:ascii="Arial" w:hAnsi="Arial" w:cs="Arial"/>
          <w:sz w:val="20"/>
        </w:rPr>
      </w:pPr>
    </w:p>
    <w:p w14:paraId="058CBD2C" w14:textId="77777777" w:rsidR="006D326A" w:rsidRPr="000F79B6" w:rsidRDefault="006D326A" w:rsidP="006D326A">
      <w:pPr>
        <w:pStyle w:val="Naslov3"/>
        <w:numPr>
          <w:ilvl w:val="0"/>
          <w:numId w:val="16"/>
        </w:numPr>
        <w:spacing w:line="252" w:lineRule="auto"/>
        <w:ind w:left="1636"/>
        <w:rPr>
          <w:rFonts w:ascii="Arial" w:hAnsi="Arial" w:cs="Arial"/>
          <w:b/>
          <w:color w:val="auto"/>
          <w:sz w:val="20"/>
          <w:szCs w:val="20"/>
        </w:rPr>
      </w:pPr>
      <w:bookmarkStart w:id="3" w:name="_Toc475464287"/>
      <w:r w:rsidRPr="003152F6">
        <w:rPr>
          <w:rFonts w:ascii="Arial" w:hAnsi="Arial" w:cs="Arial"/>
          <w:b/>
          <w:color w:val="auto"/>
          <w:sz w:val="20"/>
          <w:szCs w:val="20"/>
        </w:rPr>
        <w:t>VODENJ</w:t>
      </w:r>
      <w:r w:rsidRPr="000F79B6">
        <w:rPr>
          <w:rFonts w:ascii="Arial" w:hAnsi="Arial" w:cs="Arial"/>
          <w:b/>
          <w:color w:val="auto"/>
          <w:sz w:val="20"/>
          <w:szCs w:val="20"/>
        </w:rPr>
        <w:t>E:</w:t>
      </w:r>
      <w:bookmarkEnd w:id="3"/>
    </w:p>
    <w:p w14:paraId="0341EAE0" w14:textId="77777777" w:rsidR="006D326A" w:rsidRDefault="006D326A" w:rsidP="006D326A">
      <w:pPr>
        <w:ind w:left="708"/>
        <w:jc w:val="both"/>
        <w:rPr>
          <w:rFonts w:ascii="Arial" w:hAnsi="Arial" w:cs="Arial"/>
          <w:sz w:val="20"/>
          <w:u w:val="single"/>
        </w:rPr>
      </w:pPr>
    </w:p>
    <w:p w14:paraId="12DC3519" w14:textId="77777777" w:rsidR="006D326A" w:rsidRDefault="006D326A" w:rsidP="006D326A">
      <w:pPr>
        <w:ind w:left="708"/>
        <w:jc w:val="both"/>
        <w:rPr>
          <w:rFonts w:ascii="Arial" w:hAnsi="Arial" w:cs="Arial"/>
          <w:sz w:val="20"/>
          <w:u w:val="single"/>
        </w:rPr>
      </w:pPr>
    </w:p>
    <w:p w14:paraId="24EDA986" w14:textId="77777777" w:rsidR="006D326A" w:rsidRPr="003152F6" w:rsidRDefault="006D326A" w:rsidP="006D326A">
      <w:pPr>
        <w:ind w:left="708"/>
        <w:jc w:val="both"/>
        <w:rPr>
          <w:rFonts w:ascii="Arial" w:hAnsi="Arial" w:cs="Arial"/>
          <w:sz w:val="20"/>
        </w:rPr>
      </w:pPr>
      <w:r w:rsidRPr="003152F6">
        <w:rPr>
          <w:rFonts w:ascii="Arial" w:hAnsi="Arial" w:cs="Arial"/>
          <w:sz w:val="20"/>
          <w:u w:val="single"/>
        </w:rPr>
        <w:t>Cilj 14: Utrjevati, graditi, močno organizacijsko kulturo lastne odgovornosti, fleksibilnosti in medsebojnega spoštovanja</w:t>
      </w:r>
      <w:r w:rsidRPr="003152F6">
        <w:rPr>
          <w:rFonts w:ascii="Arial" w:hAnsi="Arial" w:cs="Arial"/>
          <w:sz w:val="20"/>
        </w:rPr>
        <w:t xml:space="preserve">. </w:t>
      </w:r>
    </w:p>
    <w:p w14:paraId="4C8D2EF4"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Pregled temeljnih elementov organizacijske kulture CSD, skupaj z zaposlenimi. Dogovor o naših osrednjih vrednotah za naprej. O vrednotah govoriti, pisati, se ozaveščati, predvsem </w:t>
      </w:r>
      <w:r w:rsidRPr="00A32364">
        <w:rPr>
          <w:rFonts w:ascii="Arial" w:hAnsi="Arial" w:cs="Arial"/>
          <w:sz w:val="20"/>
        </w:rPr>
        <w:t>pa jih živeti. Lasten zgled, po načelu »bodi ti prva pozitivna sprememba, ki si jo želiš pri drugih«.  Sprejeti kodeks CSD OSV na podlagi D</w:t>
      </w:r>
      <w:r>
        <w:rPr>
          <w:rFonts w:ascii="Arial" w:hAnsi="Arial" w:cs="Arial"/>
          <w:sz w:val="20"/>
        </w:rPr>
        <w:t>elovne kulture CSD v Sloveniji.</w:t>
      </w:r>
    </w:p>
    <w:p w14:paraId="5F4F2619" w14:textId="77777777" w:rsidR="006D326A" w:rsidRDefault="006D326A" w:rsidP="006D326A">
      <w:pPr>
        <w:ind w:left="708"/>
        <w:jc w:val="both"/>
        <w:rPr>
          <w:rFonts w:ascii="Arial" w:hAnsi="Arial" w:cs="Arial"/>
          <w:sz w:val="20"/>
        </w:rPr>
      </w:pPr>
    </w:p>
    <w:p w14:paraId="7A7576A7" w14:textId="77777777" w:rsidR="006D326A" w:rsidRDefault="006D326A" w:rsidP="006D326A">
      <w:pPr>
        <w:pStyle w:val="Odstavekseznama"/>
        <w:numPr>
          <w:ilvl w:val="0"/>
          <w:numId w:val="17"/>
        </w:numPr>
        <w:jc w:val="both"/>
        <w:rPr>
          <w:rFonts w:ascii="Arial" w:hAnsi="Arial" w:cs="Arial"/>
          <w:sz w:val="20"/>
        </w:rPr>
      </w:pPr>
      <w:r w:rsidRPr="001E2ED7">
        <w:rPr>
          <w:rFonts w:ascii="Arial" w:hAnsi="Arial" w:cs="Arial"/>
          <w:sz w:val="20"/>
        </w:rPr>
        <w:t>Delovna kultura na CSD</w:t>
      </w:r>
    </w:p>
    <w:p w14:paraId="0755E240"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Redno mesečno naslavljanje naših vrednot na kolegijih z direktorico</w:t>
      </w:r>
    </w:p>
    <w:p w14:paraId="04D57537"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Izobraževanje vodij </w:t>
      </w:r>
    </w:p>
    <w:p w14:paraId="0BFE68CB" w14:textId="77777777" w:rsidR="006D326A" w:rsidRPr="002C606E" w:rsidRDefault="006D326A" w:rsidP="006D326A">
      <w:pPr>
        <w:pStyle w:val="Odstavekseznama"/>
        <w:numPr>
          <w:ilvl w:val="0"/>
          <w:numId w:val="17"/>
        </w:numPr>
        <w:jc w:val="both"/>
        <w:rPr>
          <w:rFonts w:ascii="Arial" w:hAnsi="Arial" w:cs="Arial"/>
          <w:sz w:val="20"/>
        </w:rPr>
      </w:pPr>
      <w:r>
        <w:rPr>
          <w:rFonts w:ascii="Arial" w:hAnsi="Arial" w:cs="Arial"/>
          <w:sz w:val="20"/>
        </w:rPr>
        <w:t>Povratna informacija ob pritožbah na drugi stopnji: pohvala, usmeritve za pravilno odločanje</w:t>
      </w:r>
    </w:p>
    <w:p w14:paraId="3A06F4DC" w14:textId="77777777" w:rsidR="006D326A" w:rsidRPr="00493837" w:rsidRDefault="006D326A" w:rsidP="006D326A">
      <w:pPr>
        <w:pStyle w:val="Odstavekseznama"/>
        <w:ind w:left="1068"/>
        <w:jc w:val="both"/>
        <w:rPr>
          <w:rFonts w:ascii="Arial" w:hAnsi="Arial" w:cs="Arial"/>
          <w:sz w:val="20"/>
        </w:rPr>
      </w:pPr>
    </w:p>
    <w:p w14:paraId="37EC6FD8" w14:textId="77777777" w:rsidR="006D326A" w:rsidRDefault="006D326A" w:rsidP="006D326A">
      <w:pPr>
        <w:ind w:left="708"/>
        <w:jc w:val="both"/>
        <w:rPr>
          <w:rFonts w:ascii="Arial" w:hAnsi="Arial" w:cs="Arial"/>
          <w:sz w:val="20"/>
          <w:u w:val="single"/>
        </w:rPr>
      </w:pPr>
    </w:p>
    <w:p w14:paraId="048B75BB"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15: Načrtovati, spremljati in nadzirati gospodarno delovanje CSD (</w:t>
      </w:r>
      <w:proofErr w:type="spellStart"/>
      <w:r w:rsidRPr="003152F6">
        <w:rPr>
          <w:rFonts w:ascii="Arial" w:hAnsi="Arial" w:cs="Arial"/>
          <w:sz w:val="20"/>
          <w:u w:val="single"/>
        </w:rPr>
        <w:t>kontroling</w:t>
      </w:r>
      <w:proofErr w:type="spellEnd"/>
      <w:r w:rsidRPr="003152F6">
        <w:rPr>
          <w:rFonts w:ascii="Arial" w:hAnsi="Arial" w:cs="Arial"/>
          <w:sz w:val="20"/>
          <w:u w:val="single"/>
        </w:rPr>
        <w:t>).</w:t>
      </w:r>
    </w:p>
    <w:p w14:paraId="75304C9D" w14:textId="77777777" w:rsidR="006D326A" w:rsidRDefault="006D326A" w:rsidP="006D326A">
      <w:pPr>
        <w:ind w:left="708"/>
        <w:jc w:val="both"/>
        <w:rPr>
          <w:rFonts w:ascii="Arial" w:hAnsi="Arial" w:cs="Arial"/>
          <w:sz w:val="20"/>
        </w:rPr>
      </w:pPr>
      <w:r w:rsidRPr="003152F6">
        <w:rPr>
          <w:rFonts w:ascii="Arial" w:hAnsi="Arial" w:cs="Arial"/>
          <w:sz w:val="20"/>
        </w:rPr>
        <w:t>Aktivnosti: Vključenost vseh interesnih skupin (uporabnikov, zap</w:t>
      </w:r>
      <w:r>
        <w:rPr>
          <w:rFonts w:ascii="Arial" w:hAnsi="Arial" w:cs="Arial"/>
          <w:sz w:val="20"/>
        </w:rPr>
        <w:t>oslenih,</w:t>
      </w:r>
      <w:r w:rsidRPr="003152F6">
        <w:rPr>
          <w:rFonts w:ascii="Arial" w:hAnsi="Arial" w:cs="Arial"/>
          <w:sz w:val="20"/>
        </w:rPr>
        <w:t xml:space="preserve"> lokalne skupnosti, države, kooperantov …) – problematika poznih izhodišč ustanovitelja glede financiranja in financiranje na podlagi zgodovine, namesto potreb uporabnikov, načrtovanih aktivnosti, dejavnosti, projektov za prihodnje leto. Transparentne informacije o doseganju načrtovanih ciljev, o katerih so informirani zaposleni na rednih mesečnih sestankih z vodstvom. V primeru negativnih odstopanj od postavljenih ciljev pravočasno sprejemanje korektivnih ukrepov. Če so odstopanja bistveno negativna, problematična, pravočasno informirati tudi člane Sveta zavoda in ustanovitelja (MDDSZ). </w:t>
      </w:r>
    </w:p>
    <w:p w14:paraId="58F82064" w14:textId="77777777" w:rsidR="006D326A" w:rsidRDefault="006D326A" w:rsidP="006D326A">
      <w:pPr>
        <w:ind w:left="708"/>
        <w:jc w:val="both"/>
        <w:rPr>
          <w:rFonts w:ascii="Arial" w:hAnsi="Arial" w:cs="Arial"/>
          <w:sz w:val="20"/>
        </w:rPr>
      </w:pPr>
    </w:p>
    <w:p w14:paraId="41FF71D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Sklicati vsaj 1 sejo sveta lokalnih skupnosti</w:t>
      </w:r>
    </w:p>
    <w:p w14:paraId="7FBE68CA"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Sestanki pomočnikov z občinami</w:t>
      </w:r>
    </w:p>
    <w:p w14:paraId="46C715FA"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Redno mesečni kolegiji z direktorico</w:t>
      </w:r>
    </w:p>
    <w:p w14:paraId="5EA2F6C1" w14:textId="77777777" w:rsidR="006D326A" w:rsidRPr="00170D54" w:rsidRDefault="006D326A" w:rsidP="006D326A">
      <w:pPr>
        <w:pStyle w:val="Odstavekseznama"/>
        <w:ind w:left="1068"/>
        <w:jc w:val="both"/>
        <w:rPr>
          <w:rFonts w:ascii="Arial" w:hAnsi="Arial" w:cs="Arial"/>
          <w:sz w:val="20"/>
        </w:rPr>
      </w:pPr>
    </w:p>
    <w:p w14:paraId="2CE12946" w14:textId="77777777" w:rsidR="006D326A" w:rsidRDefault="006D326A" w:rsidP="006D326A">
      <w:pPr>
        <w:ind w:left="708"/>
        <w:jc w:val="both"/>
        <w:rPr>
          <w:rFonts w:ascii="Arial" w:hAnsi="Arial" w:cs="Arial"/>
          <w:sz w:val="20"/>
          <w:u w:val="single"/>
        </w:rPr>
      </w:pPr>
    </w:p>
    <w:p w14:paraId="54F93021"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16: Transparentno izbirati nove, kompetentne kadre </w:t>
      </w:r>
    </w:p>
    <w:p w14:paraId="76B849B0"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Pravočasno načrtovanje kadrovskih potreb v skladu s povečanimi potrebami pri izvajanju dejavnosti. Upoštevanje gospodarnosti pri zaposlovanju.  Transparentna objava potreb po novih zaposlenih v skladu zakonodajo. Za izbiro zadolžena Komisija, sestavljena iz različnih profilov zaposlenih, da se izbere </w:t>
      </w:r>
      <w:proofErr w:type="spellStart"/>
      <w:r w:rsidRPr="003152F6">
        <w:rPr>
          <w:rFonts w:ascii="Arial" w:hAnsi="Arial" w:cs="Arial"/>
          <w:sz w:val="20"/>
        </w:rPr>
        <w:t>najkompetentnejši</w:t>
      </w:r>
      <w:proofErr w:type="spellEnd"/>
      <w:r w:rsidRPr="003152F6">
        <w:rPr>
          <w:rFonts w:ascii="Arial" w:hAnsi="Arial" w:cs="Arial"/>
          <w:sz w:val="20"/>
        </w:rPr>
        <w:t xml:space="preserve"> kandidat glede na poznana dejstva.</w:t>
      </w:r>
      <w:r>
        <w:rPr>
          <w:rFonts w:ascii="Arial" w:hAnsi="Arial" w:cs="Arial"/>
          <w:sz w:val="20"/>
        </w:rPr>
        <w:t xml:space="preserve"> </w:t>
      </w:r>
      <w:r w:rsidRPr="003152F6">
        <w:rPr>
          <w:rFonts w:ascii="Arial" w:hAnsi="Arial" w:cs="Arial"/>
          <w:sz w:val="20"/>
        </w:rPr>
        <w:t xml:space="preserve"> </w:t>
      </w:r>
    </w:p>
    <w:p w14:paraId="16EFCDC4" w14:textId="77777777" w:rsidR="006D326A" w:rsidRDefault="006D326A" w:rsidP="006D326A">
      <w:pPr>
        <w:ind w:left="708"/>
        <w:jc w:val="both"/>
        <w:rPr>
          <w:rFonts w:ascii="Arial" w:hAnsi="Arial" w:cs="Arial"/>
          <w:sz w:val="20"/>
        </w:rPr>
      </w:pPr>
    </w:p>
    <w:p w14:paraId="08B5902E" w14:textId="77777777" w:rsidR="006D326A" w:rsidRPr="00E166FB" w:rsidRDefault="006D326A" w:rsidP="006D326A">
      <w:pPr>
        <w:pStyle w:val="Odstavekseznama"/>
        <w:numPr>
          <w:ilvl w:val="0"/>
          <w:numId w:val="17"/>
        </w:numPr>
        <w:jc w:val="both"/>
        <w:rPr>
          <w:rFonts w:ascii="Arial" w:hAnsi="Arial" w:cs="Arial"/>
          <w:sz w:val="20"/>
        </w:rPr>
      </w:pPr>
      <w:r w:rsidRPr="00E166FB">
        <w:rPr>
          <w:rFonts w:ascii="Arial" w:hAnsi="Arial" w:cs="Arial"/>
          <w:sz w:val="20"/>
        </w:rPr>
        <w:t>Poskusna doba pri zaposlovanju novih sodelavcev: način spremljanja, ocenjevanja</w:t>
      </w:r>
    </w:p>
    <w:p w14:paraId="3868DC20" w14:textId="77777777" w:rsidR="006D326A" w:rsidRPr="00E166FB" w:rsidRDefault="006D326A" w:rsidP="006D326A">
      <w:pPr>
        <w:pStyle w:val="Odstavekseznama"/>
        <w:numPr>
          <w:ilvl w:val="0"/>
          <w:numId w:val="17"/>
        </w:numPr>
        <w:jc w:val="both"/>
        <w:rPr>
          <w:rFonts w:ascii="Arial" w:hAnsi="Arial" w:cs="Arial"/>
          <w:sz w:val="20"/>
        </w:rPr>
      </w:pPr>
      <w:proofErr w:type="spellStart"/>
      <w:r w:rsidRPr="00E166FB">
        <w:rPr>
          <w:rFonts w:ascii="Arial" w:hAnsi="Arial" w:cs="Arial"/>
          <w:sz w:val="20"/>
        </w:rPr>
        <w:t>Onbording</w:t>
      </w:r>
      <w:proofErr w:type="spellEnd"/>
      <w:r w:rsidRPr="00E166FB">
        <w:rPr>
          <w:rFonts w:ascii="Arial" w:hAnsi="Arial" w:cs="Arial"/>
          <w:sz w:val="20"/>
        </w:rPr>
        <w:t xml:space="preserve"> protokol (brošura CSD, darilo)</w:t>
      </w:r>
    </w:p>
    <w:p w14:paraId="29D17FEF" w14:textId="77777777" w:rsidR="006D326A" w:rsidRPr="00E166FB" w:rsidRDefault="006D326A" w:rsidP="006D326A">
      <w:pPr>
        <w:pStyle w:val="Odstavekseznama"/>
        <w:numPr>
          <w:ilvl w:val="0"/>
          <w:numId w:val="17"/>
        </w:numPr>
        <w:jc w:val="both"/>
        <w:rPr>
          <w:rFonts w:ascii="Arial" w:hAnsi="Arial" w:cs="Arial"/>
          <w:sz w:val="20"/>
        </w:rPr>
      </w:pPr>
      <w:proofErr w:type="spellStart"/>
      <w:r w:rsidRPr="00E166FB">
        <w:rPr>
          <w:rFonts w:ascii="Arial" w:hAnsi="Arial" w:cs="Arial"/>
          <w:sz w:val="20"/>
        </w:rPr>
        <w:t>Offording</w:t>
      </w:r>
      <w:proofErr w:type="spellEnd"/>
      <w:r w:rsidRPr="00E166FB">
        <w:rPr>
          <w:rFonts w:ascii="Arial" w:hAnsi="Arial" w:cs="Arial"/>
          <w:sz w:val="20"/>
        </w:rPr>
        <w:t xml:space="preserve"> protokol</w:t>
      </w:r>
    </w:p>
    <w:p w14:paraId="6525B22A" w14:textId="77777777" w:rsidR="006D326A" w:rsidRPr="00E166FB" w:rsidRDefault="006D326A" w:rsidP="006D326A">
      <w:pPr>
        <w:pStyle w:val="Odstavekseznama"/>
        <w:numPr>
          <w:ilvl w:val="0"/>
          <w:numId w:val="17"/>
        </w:numPr>
        <w:jc w:val="both"/>
        <w:rPr>
          <w:rFonts w:ascii="Arial" w:hAnsi="Arial" w:cs="Arial"/>
          <w:sz w:val="20"/>
        </w:rPr>
      </w:pPr>
      <w:r w:rsidRPr="00E166FB">
        <w:rPr>
          <w:rFonts w:ascii="Arial" w:hAnsi="Arial" w:cs="Arial"/>
          <w:sz w:val="20"/>
        </w:rPr>
        <w:t xml:space="preserve">Pridobiti certifikat </w:t>
      </w:r>
      <w:r w:rsidRPr="00E166FB">
        <w:rPr>
          <w:rFonts w:ascii="Arial" w:hAnsi="Arial" w:cs="Arial"/>
          <w:bCs/>
          <w:sz w:val="20"/>
        </w:rPr>
        <w:t>Preizkušeni poznavalec kadrov</w:t>
      </w:r>
      <w:r>
        <w:rPr>
          <w:rFonts w:ascii="Arial" w:hAnsi="Arial" w:cs="Arial"/>
          <w:bCs/>
          <w:sz w:val="20"/>
        </w:rPr>
        <w:t>skih procesov v javnem sektorju za 2 zaposlena v kadrovsko računovodski službi in direktorico</w:t>
      </w:r>
    </w:p>
    <w:p w14:paraId="7230D3E4" w14:textId="77777777" w:rsidR="006D326A" w:rsidRDefault="006D326A" w:rsidP="006D326A">
      <w:pPr>
        <w:ind w:left="708"/>
        <w:jc w:val="both"/>
        <w:rPr>
          <w:rFonts w:ascii="Arial" w:hAnsi="Arial" w:cs="Arial"/>
          <w:sz w:val="20"/>
          <w:u w:val="single"/>
        </w:rPr>
      </w:pPr>
    </w:p>
    <w:p w14:paraId="563DBB7A" w14:textId="77777777" w:rsidR="006D326A" w:rsidRDefault="006D326A" w:rsidP="006D326A">
      <w:pPr>
        <w:ind w:left="708"/>
        <w:jc w:val="both"/>
        <w:rPr>
          <w:rFonts w:ascii="Arial" w:hAnsi="Arial" w:cs="Arial"/>
          <w:sz w:val="20"/>
          <w:u w:val="single"/>
        </w:rPr>
      </w:pPr>
    </w:p>
    <w:p w14:paraId="194E15A8"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17: Gospodarno upravljati s finančnimi viri </w:t>
      </w:r>
    </w:p>
    <w:p w14:paraId="63A19BCE"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Usklajeno strateško in operativno načrtovanje aktivnosti in finančnih virov. Prizadevanje za povečanje financiranja osnovne dejavnosti in programske dejavnosti.  V primeru nezadostnih finančnih </w:t>
      </w:r>
      <w:r w:rsidRPr="003152F6">
        <w:rPr>
          <w:rFonts w:ascii="Arial" w:hAnsi="Arial" w:cs="Arial"/>
          <w:sz w:val="20"/>
        </w:rPr>
        <w:lastRenderedPageBreak/>
        <w:t>virov pravočasno načrtovati in izvesti aktivnosti za njihovo pridobivanje (prijava na različne razpise, sponzorstva, donacije, sodelovanje za dosego sinergij, ekonomije obsega, pomoč lokalne skupnosti</w:t>
      </w:r>
      <w:r>
        <w:rPr>
          <w:rFonts w:ascii="Arial" w:hAnsi="Arial" w:cs="Arial"/>
          <w:sz w:val="20"/>
        </w:rPr>
        <w:t>,</w:t>
      </w:r>
      <w:r w:rsidRPr="003152F6">
        <w:rPr>
          <w:rFonts w:ascii="Arial" w:hAnsi="Arial" w:cs="Arial"/>
          <w:sz w:val="20"/>
        </w:rPr>
        <w:t xml:space="preserve">…). </w:t>
      </w:r>
    </w:p>
    <w:p w14:paraId="49E31C81" w14:textId="77777777" w:rsidR="006D326A" w:rsidRDefault="006D326A" w:rsidP="006D326A">
      <w:pPr>
        <w:ind w:left="708"/>
        <w:jc w:val="both"/>
        <w:rPr>
          <w:rFonts w:ascii="Arial" w:hAnsi="Arial" w:cs="Arial"/>
          <w:sz w:val="20"/>
        </w:rPr>
      </w:pPr>
    </w:p>
    <w:p w14:paraId="28C9659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Ozaveščanje zaposlenih za racionalno rabo proračunskih sredstev ( zmanjšanje potnih stroškov za privat avtomobile, zmanjšanje poštnih stroškov)</w:t>
      </w:r>
    </w:p>
    <w:p w14:paraId="514A4A4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Dopisi občinam za sodelovanje pri javnih delih</w:t>
      </w:r>
    </w:p>
    <w:p w14:paraId="2A11A25A"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Višji prispevki občin za izvajanje aktualnih programov</w:t>
      </w:r>
    </w:p>
    <w:p w14:paraId="018E0E85"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Sprememba pri odpremi poštnih pošiljk kot standardna pisma (manjši strošek)</w:t>
      </w:r>
    </w:p>
    <w:p w14:paraId="41CFC428" w14:textId="77777777" w:rsidR="006D326A" w:rsidRPr="00170D54" w:rsidRDefault="006D326A" w:rsidP="006D326A">
      <w:pPr>
        <w:pStyle w:val="Odstavekseznama"/>
        <w:numPr>
          <w:ilvl w:val="0"/>
          <w:numId w:val="17"/>
        </w:numPr>
        <w:jc w:val="both"/>
        <w:rPr>
          <w:rFonts w:ascii="Arial" w:hAnsi="Arial" w:cs="Arial"/>
          <w:sz w:val="20"/>
        </w:rPr>
      </w:pPr>
      <w:r>
        <w:rPr>
          <w:rFonts w:ascii="Arial" w:hAnsi="Arial" w:cs="Arial"/>
          <w:sz w:val="20"/>
        </w:rPr>
        <w:t>Pridobitev novega avta za potrebe koordinatorja za invalidsko varstvo in koordinatorja obravnave v skupnosti preko evropskih razpisov</w:t>
      </w:r>
    </w:p>
    <w:p w14:paraId="5AA50314" w14:textId="77777777" w:rsidR="006D326A" w:rsidRDefault="006D326A" w:rsidP="006D326A">
      <w:pPr>
        <w:ind w:left="708"/>
        <w:jc w:val="both"/>
        <w:rPr>
          <w:rFonts w:ascii="Arial" w:hAnsi="Arial" w:cs="Arial"/>
          <w:sz w:val="20"/>
          <w:u w:val="single"/>
        </w:rPr>
      </w:pPr>
    </w:p>
    <w:p w14:paraId="077405B0" w14:textId="77777777" w:rsidR="006D326A" w:rsidRDefault="006D326A" w:rsidP="006D326A">
      <w:pPr>
        <w:ind w:left="708"/>
        <w:jc w:val="both"/>
        <w:rPr>
          <w:rFonts w:ascii="Arial" w:hAnsi="Arial" w:cs="Arial"/>
          <w:sz w:val="20"/>
          <w:u w:val="single"/>
        </w:rPr>
      </w:pPr>
    </w:p>
    <w:p w14:paraId="090AE83D"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18: Gospodarno, transparentno in zakonito nabavljati vsa sredstva </w:t>
      </w:r>
    </w:p>
    <w:p w14:paraId="027C2197"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Upoštevanje načela gospodarnosti, transparentnosti iz zakonitosti pri nabavah.   Upoštevati zakonodajo o javnem naročanju in napisana interna pravila glede racionalnih naročil manjše vrednosti (zahtevek za naročilnico, naročilnica, več ponudb).  </w:t>
      </w:r>
    </w:p>
    <w:p w14:paraId="6F213E86" w14:textId="77777777" w:rsidR="006D326A" w:rsidRDefault="006D326A" w:rsidP="006D326A">
      <w:pPr>
        <w:ind w:left="708"/>
        <w:jc w:val="both"/>
        <w:rPr>
          <w:rFonts w:ascii="Arial" w:hAnsi="Arial" w:cs="Arial"/>
          <w:sz w:val="20"/>
        </w:rPr>
      </w:pPr>
    </w:p>
    <w:p w14:paraId="69687C0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Dopolnitev Navodila k pravilniku o računovodstvu za  naročilnice, finančne obveznosti ( izvedenci, poveča obseg dela, prostovoljci, študentsko delo,…) </w:t>
      </w:r>
    </w:p>
    <w:p w14:paraId="686A6E0E"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Znižanje najemnine za najem prostorov na enoti Litija</w:t>
      </w:r>
    </w:p>
    <w:p w14:paraId="560D0FA9"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Naročanje materiala 1x mesečno</w:t>
      </w:r>
    </w:p>
    <w:p w14:paraId="4E1EBAE8"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Usposobiti kadrovsko računovodsko službo za izvedbo javnih naročil</w:t>
      </w:r>
    </w:p>
    <w:p w14:paraId="0BF5416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Poenotenje zavarovanj – skupno javno naročilo</w:t>
      </w:r>
    </w:p>
    <w:p w14:paraId="5ADBE90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Sprememba pri odpremi poštnih pošiljk kot standardna pisma (manjši strošek)</w:t>
      </w:r>
    </w:p>
    <w:p w14:paraId="4188C4F5" w14:textId="77777777" w:rsidR="006D326A" w:rsidRPr="00E166FB" w:rsidRDefault="006D326A" w:rsidP="006D326A">
      <w:pPr>
        <w:pStyle w:val="Odstavekseznama"/>
        <w:numPr>
          <w:ilvl w:val="0"/>
          <w:numId w:val="17"/>
        </w:numPr>
        <w:jc w:val="both"/>
        <w:rPr>
          <w:rFonts w:ascii="Arial" w:hAnsi="Arial" w:cs="Arial"/>
          <w:sz w:val="20"/>
        </w:rPr>
      </w:pPr>
      <w:r w:rsidRPr="00E166FB">
        <w:rPr>
          <w:rFonts w:ascii="Arial" w:hAnsi="Arial" w:cs="Arial"/>
          <w:sz w:val="20"/>
        </w:rPr>
        <w:t>Sodelovanje v javnem naročilu za gorivo</w:t>
      </w:r>
    </w:p>
    <w:p w14:paraId="36F8C30C" w14:textId="77777777" w:rsidR="006D326A" w:rsidRPr="003152F6" w:rsidRDefault="006D326A" w:rsidP="006D326A">
      <w:pPr>
        <w:ind w:left="708"/>
        <w:jc w:val="both"/>
        <w:rPr>
          <w:rFonts w:ascii="Arial" w:hAnsi="Arial" w:cs="Arial"/>
          <w:sz w:val="20"/>
        </w:rPr>
      </w:pPr>
    </w:p>
    <w:p w14:paraId="005F6740" w14:textId="77777777" w:rsidR="006D326A" w:rsidRDefault="006D326A" w:rsidP="006D326A">
      <w:pPr>
        <w:ind w:left="708"/>
        <w:jc w:val="both"/>
        <w:rPr>
          <w:rFonts w:ascii="Arial" w:hAnsi="Arial" w:cs="Arial"/>
          <w:sz w:val="20"/>
          <w:u w:val="single"/>
        </w:rPr>
      </w:pPr>
    </w:p>
    <w:p w14:paraId="6708A517"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19: Upoštevati zakonodajo in sodelovati pri njenih spremembah </w:t>
      </w:r>
    </w:p>
    <w:p w14:paraId="51B24EF4"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Upoštevanje predpisane zakonodaje. Aktivno, konstruktivno opozarjanje na potrebne spremembe zakonodaje. </w:t>
      </w:r>
    </w:p>
    <w:p w14:paraId="408BC892" w14:textId="77777777" w:rsidR="006D326A" w:rsidRDefault="006D326A" w:rsidP="006D326A">
      <w:pPr>
        <w:ind w:left="708"/>
        <w:jc w:val="both"/>
        <w:rPr>
          <w:rFonts w:ascii="Arial" w:hAnsi="Arial" w:cs="Arial"/>
          <w:sz w:val="20"/>
        </w:rPr>
      </w:pPr>
    </w:p>
    <w:p w14:paraId="4D9A7263" w14:textId="77777777" w:rsidR="006D326A" w:rsidRPr="00B91992" w:rsidRDefault="006D326A" w:rsidP="006D326A">
      <w:pPr>
        <w:pStyle w:val="Odstavekseznama"/>
        <w:numPr>
          <w:ilvl w:val="0"/>
          <w:numId w:val="17"/>
        </w:numPr>
        <w:jc w:val="both"/>
        <w:rPr>
          <w:rFonts w:ascii="Arial" w:hAnsi="Arial" w:cs="Arial"/>
          <w:sz w:val="20"/>
        </w:rPr>
      </w:pPr>
      <w:r>
        <w:rPr>
          <w:rFonts w:ascii="Arial" w:hAnsi="Arial" w:cs="Arial"/>
          <w:sz w:val="20"/>
        </w:rPr>
        <w:t>Sodelovati z MDDSZ, SZS, SCSD, sindikati  pri vseh pomembnih temah za uporabnike in delovanje CSD</w:t>
      </w:r>
    </w:p>
    <w:p w14:paraId="392328A4" w14:textId="77777777" w:rsidR="006D326A" w:rsidRDefault="006D326A" w:rsidP="006D326A">
      <w:pPr>
        <w:ind w:left="708"/>
        <w:jc w:val="both"/>
        <w:rPr>
          <w:rFonts w:ascii="Arial" w:hAnsi="Arial" w:cs="Arial"/>
          <w:sz w:val="20"/>
        </w:rPr>
      </w:pPr>
    </w:p>
    <w:p w14:paraId="14DAEBE7" w14:textId="77777777" w:rsidR="006D326A" w:rsidRPr="003152F6" w:rsidRDefault="006D326A" w:rsidP="006D326A">
      <w:pPr>
        <w:pStyle w:val="Naslov3"/>
        <w:numPr>
          <w:ilvl w:val="0"/>
          <w:numId w:val="16"/>
        </w:numPr>
        <w:spacing w:line="252" w:lineRule="auto"/>
        <w:ind w:left="1636"/>
        <w:rPr>
          <w:rFonts w:ascii="Arial" w:hAnsi="Arial" w:cs="Arial"/>
          <w:b/>
          <w:color w:val="auto"/>
          <w:sz w:val="20"/>
          <w:szCs w:val="20"/>
        </w:rPr>
      </w:pPr>
      <w:r>
        <w:rPr>
          <w:rFonts w:ascii="Arial" w:hAnsi="Arial" w:cs="Arial"/>
          <w:b/>
          <w:color w:val="auto"/>
          <w:sz w:val="20"/>
          <w:szCs w:val="20"/>
        </w:rPr>
        <w:t>OKOLJ</w:t>
      </w:r>
      <w:r w:rsidRPr="003152F6">
        <w:rPr>
          <w:rFonts w:ascii="Arial" w:hAnsi="Arial" w:cs="Arial"/>
          <w:b/>
          <w:color w:val="auto"/>
          <w:sz w:val="20"/>
          <w:szCs w:val="20"/>
        </w:rPr>
        <w:t>E:</w:t>
      </w:r>
    </w:p>
    <w:p w14:paraId="2D98CBF8" w14:textId="77777777" w:rsidR="006D326A" w:rsidRPr="003152F6" w:rsidRDefault="006D326A" w:rsidP="006D326A">
      <w:pPr>
        <w:ind w:left="708"/>
        <w:jc w:val="both"/>
        <w:rPr>
          <w:rFonts w:ascii="Arial" w:hAnsi="Arial" w:cs="Arial"/>
          <w:sz w:val="20"/>
        </w:rPr>
      </w:pPr>
    </w:p>
    <w:p w14:paraId="59D5B4C5"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 xml:space="preserve">CILJ 20: Aktivno, dobro sodelovati z občinami in organizacijami v njih  </w:t>
      </w:r>
    </w:p>
    <w:p w14:paraId="7684D4F0" w14:textId="77777777" w:rsidR="006D326A" w:rsidRDefault="006D326A" w:rsidP="006D326A">
      <w:pPr>
        <w:ind w:left="708"/>
        <w:jc w:val="both"/>
        <w:rPr>
          <w:rFonts w:ascii="Arial" w:hAnsi="Arial" w:cs="Arial"/>
          <w:sz w:val="20"/>
        </w:rPr>
      </w:pPr>
      <w:r w:rsidRPr="003152F6">
        <w:rPr>
          <w:rFonts w:ascii="Arial" w:hAnsi="Arial" w:cs="Arial"/>
          <w:sz w:val="20"/>
        </w:rPr>
        <w:t>Aktivnosti: Vključevanje v občinske organe, ki obravnavajo in načrtujejo potrebe socialnega varstva v občinah. Obveščanje občin o načrtovanih in izvedenih aktivnostih. Letni dogovori za sofinanciranju javnih delavcev. Sodelovanje z ostalimi organizacijami, društvi. Iskanje sinergij, možnih skupnih projektov za kakovostnejše bivalno okolje, življenje, v regiji.</w:t>
      </w:r>
      <w:r>
        <w:rPr>
          <w:rFonts w:ascii="Arial" w:hAnsi="Arial" w:cs="Arial"/>
          <w:sz w:val="20"/>
        </w:rPr>
        <w:t xml:space="preserve"> Organizacija okroglih miz, posvetov z  lokalno skupnostjo</w:t>
      </w:r>
    </w:p>
    <w:p w14:paraId="60E9E030" w14:textId="77777777" w:rsidR="006D326A" w:rsidRDefault="006D326A" w:rsidP="006D326A">
      <w:pPr>
        <w:ind w:left="708"/>
        <w:jc w:val="both"/>
        <w:rPr>
          <w:rFonts w:ascii="Arial" w:hAnsi="Arial" w:cs="Arial"/>
          <w:sz w:val="20"/>
        </w:rPr>
      </w:pPr>
    </w:p>
    <w:p w14:paraId="51E79C14"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Obiski županov </w:t>
      </w:r>
    </w:p>
    <w:p w14:paraId="3D5B8AF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Obiski soc. zavodov, šol</w:t>
      </w:r>
    </w:p>
    <w:p w14:paraId="038E418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Obveščanje OŠ, vrtcev o letnih pravicah + zahvala </w:t>
      </w:r>
    </w:p>
    <w:p w14:paraId="03755D06"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Sodelovanje z dobrodelnimi organizacijami (</w:t>
      </w:r>
      <w:proofErr w:type="spellStart"/>
      <w:r>
        <w:rPr>
          <w:rFonts w:ascii="Arial" w:hAnsi="Arial" w:cs="Arial"/>
          <w:sz w:val="20"/>
        </w:rPr>
        <w:t>Rotary</w:t>
      </w:r>
      <w:proofErr w:type="spellEnd"/>
      <w:r>
        <w:rPr>
          <w:rFonts w:ascii="Arial" w:hAnsi="Arial" w:cs="Arial"/>
          <w:sz w:val="20"/>
        </w:rPr>
        <w:t>, Duh časa, ZPM, RK, Karitas,…)</w:t>
      </w:r>
    </w:p>
    <w:p w14:paraId="487E5565" w14:textId="77777777" w:rsidR="006D326A" w:rsidRPr="00A7329B" w:rsidRDefault="006D326A" w:rsidP="006D326A">
      <w:pPr>
        <w:pStyle w:val="Odstavekseznama"/>
        <w:numPr>
          <w:ilvl w:val="0"/>
          <w:numId w:val="17"/>
        </w:numPr>
        <w:jc w:val="both"/>
        <w:rPr>
          <w:rFonts w:ascii="Arial" w:hAnsi="Arial" w:cs="Arial"/>
          <w:sz w:val="20"/>
        </w:rPr>
      </w:pPr>
      <w:r>
        <w:rPr>
          <w:rFonts w:ascii="Arial" w:hAnsi="Arial" w:cs="Arial"/>
          <w:sz w:val="20"/>
        </w:rPr>
        <w:t xml:space="preserve">Spodbujanje donaciji </w:t>
      </w:r>
    </w:p>
    <w:p w14:paraId="319ECF98" w14:textId="77777777" w:rsidR="006D326A" w:rsidRDefault="006D326A" w:rsidP="006D326A">
      <w:pPr>
        <w:tabs>
          <w:tab w:val="right" w:pos="9072"/>
        </w:tabs>
        <w:ind w:left="708"/>
        <w:jc w:val="both"/>
        <w:rPr>
          <w:rFonts w:ascii="Arial" w:hAnsi="Arial" w:cs="Arial"/>
          <w:sz w:val="20"/>
          <w:u w:val="single"/>
        </w:rPr>
      </w:pPr>
    </w:p>
    <w:p w14:paraId="348ED422" w14:textId="77777777" w:rsidR="006D326A" w:rsidRPr="003152F6" w:rsidRDefault="006D326A" w:rsidP="006D326A">
      <w:pPr>
        <w:tabs>
          <w:tab w:val="right" w:pos="9072"/>
        </w:tabs>
        <w:ind w:left="708"/>
        <w:jc w:val="both"/>
        <w:rPr>
          <w:rFonts w:ascii="Arial" w:hAnsi="Arial" w:cs="Arial"/>
          <w:sz w:val="20"/>
          <w:u w:val="single"/>
        </w:rPr>
      </w:pPr>
      <w:r w:rsidRPr="003152F6">
        <w:rPr>
          <w:rFonts w:ascii="Arial" w:hAnsi="Arial" w:cs="Arial"/>
          <w:sz w:val="20"/>
          <w:u w:val="single"/>
        </w:rPr>
        <w:t xml:space="preserve">CILJ 21: Aktivno, dobro sodelovati z mediji in ohranjati, graditi našo prepoznavnost v okolju  </w:t>
      </w:r>
    </w:p>
    <w:p w14:paraId="666CF4FD"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Ustvarjanje pozitivne podobe, naklonjenost socialno šibkejšim osebam, s ciljem solidarnosti in njihove </w:t>
      </w:r>
      <w:proofErr w:type="spellStart"/>
      <w:r w:rsidRPr="003152F6">
        <w:rPr>
          <w:rFonts w:ascii="Arial" w:hAnsi="Arial" w:cs="Arial"/>
          <w:sz w:val="20"/>
        </w:rPr>
        <w:t>destigmatizacije</w:t>
      </w:r>
      <w:proofErr w:type="spellEnd"/>
      <w:r w:rsidRPr="003152F6">
        <w:rPr>
          <w:rFonts w:ascii="Arial" w:hAnsi="Arial" w:cs="Arial"/>
          <w:sz w:val="20"/>
        </w:rPr>
        <w:t xml:space="preserve">. Redno informiranje medijev o aktualnem dogajanju v CSD. Sodelovanje z različnimi lokalnimi nevladnimi organizacijami. Odprtost CSD za vse, ki ga želijo obiskati, videti … </w:t>
      </w:r>
    </w:p>
    <w:p w14:paraId="7CFF898A" w14:textId="77777777" w:rsidR="006D326A" w:rsidRDefault="006D326A" w:rsidP="006D326A">
      <w:pPr>
        <w:ind w:left="708"/>
        <w:jc w:val="both"/>
        <w:rPr>
          <w:rFonts w:ascii="Arial" w:hAnsi="Arial" w:cs="Arial"/>
          <w:sz w:val="20"/>
        </w:rPr>
      </w:pPr>
    </w:p>
    <w:p w14:paraId="724C6818"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Izdelati letni komunikacijski načrt</w:t>
      </w:r>
    </w:p>
    <w:p w14:paraId="78424F6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Določiti skupino za izvajanje Letnega komunikacijskega načrta</w:t>
      </w:r>
    </w:p>
    <w:p w14:paraId="22EC6DBF"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Povečati objavo člankov, prispevkov v vseh lokalnih medijih</w:t>
      </w:r>
    </w:p>
    <w:p w14:paraId="633AF7B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Hitro odzivanje na novinarska vprašanja</w:t>
      </w:r>
    </w:p>
    <w:p w14:paraId="683D7A85" w14:textId="77777777" w:rsidR="006D326A" w:rsidRDefault="006D326A" w:rsidP="006D326A">
      <w:pPr>
        <w:ind w:left="708"/>
        <w:jc w:val="both"/>
        <w:rPr>
          <w:rFonts w:ascii="Arial" w:hAnsi="Arial" w:cs="Arial"/>
          <w:sz w:val="20"/>
          <w:u w:val="single"/>
        </w:rPr>
      </w:pPr>
    </w:p>
    <w:p w14:paraId="1992411F"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22: Aktivno sodelovati v Skupnosti CSD SLO</w:t>
      </w:r>
      <w:r>
        <w:rPr>
          <w:rFonts w:ascii="Arial" w:hAnsi="Arial" w:cs="Arial"/>
          <w:sz w:val="20"/>
          <w:u w:val="single"/>
        </w:rPr>
        <w:t xml:space="preserve"> (SCSD)</w:t>
      </w:r>
    </w:p>
    <w:p w14:paraId="1AD8FEF5" w14:textId="77777777" w:rsidR="006D326A" w:rsidRDefault="006D326A" w:rsidP="006D326A">
      <w:pPr>
        <w:ind w:left="708"/>
        <w:jc w:val="both"/>
        <w:rPr>
          <w:rFonts w:ascii="Arial" w:hAnsi="Arial" w:cs="Arial"/>
          <w:sz w:val="20"/>
        </w:rPr>
      </w:pPr>
      <w:r w:rsidRPr="003152F6">
        <w:rPr>
          <w:rFonts w:ascii="Arial" w:hAnsi="Arial" w:cs="Arial"/>
          <w:sz w:val="20"/>
        </w:rPr>
        <w:lastRenderedPageBreak/>
        <w:t xml:space="preserve">Aktivnosti: Aktivno sodelovati na srečanjih direktorjev </w:t>
      </w:r>
      <w:r>
        <w:rPr>
          <w:rFonts w:ascii="Arial" w:hAnsi="Arial" w:cs="Arial"/>
          <w:sz w:val="20"/>
        </w:rPr>
        <w:t xml:space="preserve"> na SCSD</w:t>
      </w:r>
      <w:r w:rsidRPr="003152F6">
        <w:rPr>
          <w:rFonts w:ascii="Arial" w:hAnsi="Arial" w:cs="Arial"/>
          <w:sz w:val="20"/>
        </w:rPr>
        <w:t xml:space="preserve"> s ciljem doseči večjo učinkovitost, kvaliteto, enotnost, povezanost slovenskih CSD.</w:t>
      </w:r>
      <w:r>
        <w:rPr>
          <w:rFonts w:ascii="Arial" w:hAnsi="Arial" w:cs="Arial"/>
          <w:sz w:val="20"/>
        </w:rPr>
        <w:t xml:space="preserve"> Živeti kodeks CSD (delovna kultura za izvrstne delovne odnos in odlične rezultate) </w:t>
      </w:r>
    </w:p>
    <w:p w14:paraId="11B9B56E" w14:textId="77777777" w:rsidR="006D326A" w:rsidRDefault="006D326A" w:rsidP="006D326A">
      <w:pPr>
        <w:ind w:left="708"/>
        <w:jc w:val="both"/>
        <w:rPr>
          <w:rFonts w:ascii="Arial" w:hAnsi="Arial" w:cs="Arial"/>
          <w:sz w:val="20"/>
        </w:rPr>
      </w:pPr>
    </w:p>
    <w:p w14:paraId="1C71E7D3"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Predaja pobud, predlogov direktorice, pomočnikov in zaposlenih na SCSD </w:t>
      </w:r>
    </w:p>
    <w:p w14:paraId="58D7393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Poročanja o realizaciji pobud, predlogov</w:t>
      </w:r>
    </w:p>
    <w:p w14:paraId="53BB7362"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Zaposleni so člani aktivov na SCSD in prenašajo informacije na aktive na CSD OSV</w:t>
      </w:r>
    </w:p>
    <w:p w14:paraId="59466678" w14:textId="77777777" w:rsidR="006D326A" w:rsidRPr="00A75C5C" w:rsidRDefault="006D326A" w:rsidP="006D326A">
      <w:pPr>
        <w:pStyle w:val="Odstavekseznama"/>
        <w:numPr>
          <w:ilvl w:val="0"/>
          <w:numId w:val="17"/>
        </w:numPr>
        <w:jc w:val="both"/>
        <w:rPr>
          <w:rFonts w:ascii="Arial" w:hAnsi="Arial" w:cs="Arial"/>
          <w:sz w:val="20"/>
          <w:u w:val="single"/>
        </w:rPr>
      </w:pPr>
      <w:r w:rsidRPr="00A75C5C">
        <w:rPr>
          <w:rFonts w:ascii="Arial" w:hAnsi="Arial" w:cs="Arial"/>
          <w:sz w:val="20"/>
        </w:rPr>
        <w:t xml:space="preserve">Evalvacija nalog iz Kataloga </w:t>
      </w:r>
      <w:r w:rsidRPr="00A75C5C">
        <w:rPr>
          <w:rFonts w:ascii="Arial" w:hAnsi="Arial" w:cs="Arial"/>
          <w:sz w:val="20"/>
          <w:shd w:val="clear" w:color="auto" w:fill="FFFFFF"/>
        </w:rPr>
        <w:t>javnih pooblastil, nalog po zakonu in storitev, ki jih izvajajo centri za socialno delo</w:t>
      </w:r>
    </w:p>
    <w:p w14:paraId="7CD5EAB3" w14:textId="77777777" w:rsidR="006D326A" w:rsidRPr="00A75C5C" w:rsidRDefault="006D326A" w:rsidP="006D326A">
      <w:pPr>
        <w:pStyle w:val="Odstavekseznama"/>
        <w:ind w:left="1068"/>
        <w:jc w:val="both"/>
        <w:rPr>
          <w:rFonts w:ascii="Arial" w:hAnsi="Arial" w:cs="Arial"/>
          <w:sz w:val="20"/>
          <w:u w:val="single"/>
        </w:rPr>
      </w:pPr>
    </w:p>
    <w:p w14:paraId="3599BE74"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23: Dobro sodelovati z ustanoviteljem – državo (MDDSZ)</w:t>
      </w:r>
    </w:p>
    <w:p w14:paraId="662C317E" w14:textId="77777777" w:rsidR="006D326A" w:rsidRDefault="006D326A" w:rsidP="006D326A">
      <w:pPr>
        <w:ind w:left="708"/>
        <w:jc w:val="both"/>
        <w:rPr>
          <w:rFonts w:ascii="Arial" w:hAnsi="Arial" w:cs="Arial"/>
          <w:sz w:val="20"/>
        </w:rPr>
      </w:pPr>
      <w:r w:rsidRPr="003152F6">
        <w:rPr>
          <w:rFonts w:ascii="Arial" w:hAnsi="Arial" w:cs="Arial"/>
          <w:sz w:val="20"/>
        </w:rPr>
        <w:t>Aktivnosti: Konstruktivno sodelovanje z ustanoviteljem. Spoštovanje predpisanega in opozarjanje na potrebne spremembe (debirokratizacija, deregulacija). Pripravljenost na sodelovanje pri pilotnih programih razvoja socialnega va</w:t>
      </w:r>
      <w:r>
        <w:rPr>
          <w:rFonts w:ascii="Arial" w:hAnsi="Arial" w:cs="Arial"/>
          <w:sz w:val="20"/>
        </w:rPr>
        <w:t>rstva.</w:t>
      </w:r>
    </w:p>
    <w:p w14:paraId="4873A84F" w14:textId="77777777" w:rsidR="006D326A" w:rsidRDefault="006D326A" w:rsidP="006D326A">
      <w:pPr>
        <w:ind w:left="708"/>
        <w:jc w:val="both"/>
        <w:rPr>
          <w:rFonts w:ascii="Arial" w:hAnsi="Arial" w:cs="Arial"/>
          <w:sz w:val="20"/>
        </w:rPr>
      </w:pPr>
    </w:p>
    <w:p w14:paraId="180CAA01"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Opozarjane MDDSZ na težave pri izvajanju nalog CSD (dopis preko SCSD)</w:t>
      </w:r>
    </w:p>
    <w:p w14:paraId="38E2B0E5" w14:textId="77777777" w:rsidR="006D326A" w:rsidRPr="00F52E0E" w:rsidRDefault="006D326A" w:rsidP="006D326A">
      <w:pPr>
        <w:pStyle w:val="Odstavekseznama"/>
        <w:numPr>
          <w:ilvl w:val="0"/>
          <w:numId w:val="17"/>
        </w:numPr>
        <w:jc w:val="both"/>
        <w:rPr>
          <w:rFonts w:ascii="Arial" w:hAnsi="Arial" w:cs="Arial"/>
          <w:sz w:val="20"/>
        </w:rPr>
      </w:pPr>
      <w:r>
        <w:rPr>
          <w:rFonts w:ascii="Arial" w:hAnsi="Arial" w:cs="Arial"/>
          <w:sz w:val="20"/>
        </w:rPr>
        <w:t>Podajanje pobud, rešitev na MDDSZ za odpravljanje težav pri izvajanju nalog CSD</w:t>
      </w:r>
    </w:p>
    <w:p w14:paraId="6BA9146F" w14:textId="77777777" w:rsidR="006D326A" w:rsidRDefault="006D326A" w:rsidP="006D326A">
      <w:pPr>
        <w:ind w:left="708"/>
        <w:jc w:val="both"/>
        <w:rPr>
          <w:rFonts w:ascii="Arial" w:hAnsi="Arial" w:cs="Arial"/>
          <w:sz w:val="20"/>
        </w:rPr>
      </w:pPr>
    </w:p>
    <w:p w14:paraId="5081DEF5" w14:textId="77777777" w:rsidR="006D326A" w:rsidRPr="003152F6" w:rsidRDefault="006D326A" w:rsidP="006D326A">
      <w:pPr>
        <w:pStyle w:val="Naslov3"/>
        <w:numPr>
          <w:ilvl w:val="0"/>
          <w:numId w:val="16"/>
        </w:numPr>
        <w:spacing w:line="252" w:lineRule="auto"/>
        <w:ind w:left="1636"/>
        <w:rPr>
          <w:rFonts w:ascii="Arial" w:hAnsi="Arial" w:cs="Arial"/>
          <w:b/>
          <w:color w:val="auto"/>
          <w:sz w:val="20"/>
          <w:szCs w:val="20"/>
        </w:rPr>
      </w:pPr>
      <w:r w:rsidRPr="003152F6">
        <w:rPr>
          <w:rFonts w:ascii="Arial" w:hAnsi="Arial" w:cs="Arial"/>
          <w:b/>
          <w:color w:val="auto"/>
          <w:sz w:val="20"/>
          <w:szCs w:val="20"/>
        </w:rPr>
        <w:t>UČEČA SE ORGANIZACIJ</w:t>
      </w:r>
      <w:r>
        <w:rPr>
          <w:rFonts w:ascii="Arial" w:hAnsi="Arial" w:cs="Arial"/>
          <w:b/>
          <w:color w:val="auto"/>
          <w:sz w:val="20"/>
          <w:szCs w:val="20"/>
        </w:rPr>
        <w:t>A</w:t>
      </w:r>
      <w:r w:rsidRPr="003152F6">
        <w:rPr>
          <w:rFonts w:ascii="Arial" w:hAnsi="Arial" w:cs="Arial"/>
          <w:b/>
          <w:color w:val="auto"/>
          <w:sz w:val="20"/>
          <w:szCs w:val="20"/>
        </w:rPr>
        <w:t>:</w:t>
      </w:r>
    </w:p>
    <w:p w14:paraId="215347EE" w14:textId="77777777" w:rsidR="006D326A" w:rsidRDefault="006D326A" w:rsidP="006D326A">
      <w:pPr>
        <w:ind w:left="708"/>
        <w:jc w:val="both"/>
        <w:rPr>
          <w:rFonts w:ascii="Arial" w:hAnsi="Arial" w:cs="Arial"/>
          <w:sz w:val="20"/>
        </w:rPr>
      </w:pPr>
    </w:p>
    <w:p w14:paraId="12FB30A8" w14:textId="77777777" w:rsidR="006D326A" w:rsidRPr="003152F6" w:rsidRDefault="006D326A" w:rsidP="006D326A">
      <w:pPr>
        <w:ind w:left="708"/>
        <w:jc w:val="both"/>
        <w:rPr>
          <w:rFonts w:ascii="Arial" w:hAnsi="Arial" w:cs="Arial"/>
          <w:sz w:val="20"/>
          <w:u w:val="single"/>
        </w:rPr>
      </w:pPr>
      <w:r w:rsidRPr="003152F6">
        <w:rPr>
          <w:rFonts w:ascii="Arial" w:hAnsi="Arial" w:cs="Arial"/>
          <w:sz w:val="20"/>
          <w:u w:val="single"/>
        </w:rPr>
        <w:t>CILJ 24: Učiti sebe, učiti druge in biti ozaveščen ter ozaveščati druge.</w:t>
      </w:r>
    </w:p>
    <w:p w14:paraId="4986638A" w14:textId="77777777" w:rsidR="006D326A" w:rsidRDefault="006D326A" w:rsidP="006D326A">
      <w:pPr>
        <w:ind w:left="708"/>
        <w:jc w:val="both"/>
        <w:rPr>
          <w:rFonts w:ascii="Arial" w:hAnsi="Arial" w:cs="Arial"/>
          <w:sz w:val="20"/>
        </w:rPr>
      </w:pPr>
      <w:r w:rsidRPr="003152F6">
        <w:rPr>
          <w:rFonts w:ascii="Arial" w:hAnsi="Arial" w:cs="Arial"/>
          <w:sz w:val="20"/>
        </w:rPr>
        <w:t xml:space="preserve">Aktivnosti: Izmenjava dobrih praks z različnimi organizacijami v Sloveniji, tako zaposlenih kot tudi uporabnikov (strokovni ogledi, izmenjave, </w:t>
      </w:r>
      <w:proofErr w:type="spellStart"/>
      <w:r w:rsidRPr="003152F6">
        <w:rPr>
          <w:rFonts w:ascii="Arial" w:hAnsi="Arial" w:cs="Arial"/>
          <w:sz w:val="20"/>
        </w:rPr>
        <w:t>job-rotation</w:t>
      </w:r>
      <w:proofErr w:type="spellEnd"/>
      <w:r w:rsidRPr="003152F6">
        <w:rPr>
          <w:rFonts w:ascii="Arial" w:hAnsi="Arial" w:cs="Arial"/>
          <w:sz w:val="20"/>
        </w:rPr>
        <w:t>,). Objavljanje strokovnih in znanstvenih člankov, povezanih z našo dejavnostjo.  Sodelovanje na konferencah doma. Sodelovanje zaposlenih kot predavateljev v različnih izobraževalnih programih. Vključevanje v ekološke projekte in ostale akcije, za dru</w:t>
      </w:r>
      <w:r>
        <w:rPr>
          <w:rFonts w:ascii="Arial" w:hAnsi="Arial" w:cs="Arial"/>
          <w:sz w:val="20"/>
        </w:rPr>
        <w:t xml:space="preserve">žbeno in naravno dobro.  </w:t>
      </w:r>
    </w:p>
    <w:p w14:paraId="43A57C0D" w14:textId="77777777" w:rsidR="006D326A" w:rsidRDefault="006D326A" w:rsidP="006D326A">
      <w:pPr>
        <w:ind w:left="708"/>
        <w:jc w:val="both"/>
        <w:rPr>
          <w:rFonts w:ascii="Arial" w:hAnsi="Arial" w:cs="Arial"/>
          <w:sz w:val="20"/>
        </w:rPr>
      </w:pPr>
    </w:p>
    <w:p w14:paraId="3E94CD2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Strokovni ogledi v organizaciji KIV, KPN</w:t>
      </w:r>
    </w:p>
    <w:p w14:paraId="6D8FF1A4"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Sodelovanje z NIJZ </w:t>
      </w:r>
    </w:p>
    <w:p w14:paraId="4636068E"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 xml:space="preserve">Predstavitev metod dela po fakultetah </w:t>
      </w:r>
    </w:p>
    <w:p w14:paraId="21A657AB"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Sodelovanje na Dnevnih socialne zbornice</w:t>
      </w:r>
    </w:p>
    <w:p w14:paraId="057E0C0C" w14:textId="77777777" w:rsidR="006D326A" w:rsidRDefault="006D326A" w:rsidP="006D326A">
      <w:pPr>
        <w:pStyle w:val="Odstavekseznama"/>
        <w:numPr>
          <w:ilvl w:val="0"/>
          <w:numId w:val="17"/>
        </w:numPr>
        <w:jc w:val="both"/>
        <w:rPr>
          <w:rFonts w:ascii="Arial" w:hAnsi="Arial" w:cs="Arial"/>
          <w:sz w:val="20"/>
        </w:rPr>
      </w:pPr>
      <w:r>
        <w:rPr>
          <w:rFonts w:ascii="Arial" w:hAnsi="Arial" w:cs="Arial"/>
          <w:sz w:val="20"/>
        </w:rPr>
        <w:t>Sodelovanje v projektih Božičke za en dan, Uresniči željo</w:t>
      </w:r>
    </w:p>
    <w:p w14:paraId="4FA0E26E" w14:textId="77777777" w:rsidR="006D326A" w:rsidRDefault="006D326A" w:rsidP="006D326A">
      <w:pPr>
        <w:pStyle w:val="Odstavekseznama"/>
        <w:ind w:left="1068"/>
        <w:jc w:val="both"/>
        <w:rPr>
          <w:rFonts w:ascii="Arial" w:hAnsi="Arial" w:cs="Arial"/>
          <w:sz w:val="20"/>
        </w:rPr>
      </w:pPr>
    </w:p>
    <w:p w14:paraId="6A1B6708" w14:textId="77777777" w:rsidR="006D326A" w:rsidRPr="00A75C5C" w:rsidRDefault="006D326A" w:rsidP="006D326A">
      <w:pPr>
        <w:pStyle w:val="Odstavekseznama"/>
        <w:ind w:left="1068"/>
        <w:jc w:val="both"/>
        <w:rPr>
          <w:rFonts w:ascii="Arial" w:hAnsi="Arial" w:cs="Arial"/>
          <w:sz w:val="20"/>
        </w:rPr>
      </w:pPr>
    </w:p>
    <w:p w14:paraId="384C8C47" w14:textId="77777777" w:rsidR="006D326A" w:rsidRPr="00A75C5C" w:rsidRDefault="006D326A" w:rsidP="006D326A">
      <w:pPr>
        <w:ind w:left="708"/>
        <w:jc w:val="both"/>
        <w:rPr>
          <w:rFonts w:ascii="Arial" w:hAnsi="Arial" w:cs="Arial"/>
          <w:sz w:val="20"/>
          <w:u w:val="single"/>
        </w:rPr>
      </w:pPr>
      <w:r w:rsidRPr="003152F6">
        <w:rPr>
          <w:rFonts w:ascii="Arial" w:hAnsi="Arial" w:cs="Arial"/>
          <w:sz w:val="20"/>
          <w:u w:val="single"/>
        </w:rPr>
        <w:t xml:space="preserve">CILJ </w:t>
      </w:r>
      <w:r>
        <w:rPr>
          <w:rFonts w:ascii="Arial" w:hAnsi="Arial" w:cs="Arial"/>
          <w:sz w:val="20"/>
          <w:u w:val="single"/>
        </w:rPr>
        <w:t>25</w:t>
      </w:r>
      <w:r w:rsidRPr="003152F6">
        <w:rPr>
          <w:rFonts w:ascii="Arial" w:hAnsi="Arial" w:cs="Arial"/>
          <w:sz w:val="20"/>
          <w:u w:val="single"/>
        </w:rPr>
        <w:t xml:space="preserve">: Kreativno </w:t>
      </w:r>
      <w:r w:rsidRPr="00A75C5C">
        <w:rPr>
          <w:rFonts w:ascii="Arial" w:hAnsi="Arial" w:cs="Arial"/>
          <w:sz w:val="20"/>
          <w:u w:val="single"/>
        </w:rPr>
        <w:t>misliti, biti inovativen.</w:t>
      </w:r>
    </w:p>
    <w:p w14:paraId="6BAE489F" w14:textId="77777777" w:rsidR="006D326A" w:rsidRPr="00A75C5C" w:rsidRDefault="006D326A" w:rsidP="006D326A">
      <w:pPr>
        <w:ind w:left="708"/>
        <w:jc w:val="both"/>
        <w:rPr>
          <w:rFonts w:ascii="Arial" w:hAnsi="Arial" w:cs="Arial"/>
          <w:sz w:val="20"/>
        </w:rPr>
      </w:pPr>
      <w:r w:rsidRPr="00A75C5C">
        <w:rPr>
          <w:rFonts w:ascii="Arial" w:hAnsi="Arial" w:cs="Arial"/>
          <w:sz w:val="20"/>
        </w:rPr>
        <w:t xml:space="preserve">Aktivnosti: Učenje in spodbujanje kreativnega mišljenja zaposlenih. Vzpodbujanje izboljšav, inovacij pri zaposlenih.  </w:t>
      </w:r>
    </w:p>
    <w:p w14:paraId="1824EAE2" w14:textId="77777777" w:rsidR="006D326A" w:rsidRPr="00A75C5C" w:rsidRDefault="006D326A" w:rsidP="006D326A">
      <w:pPr>
        <w:ind w:left="708"/>
        <w:jc w:val="both"/>
        <w:rPr>
          <w:rFonts w:ascii="Arial" w:hAnsi="Arial" w:cs="Arial"/>
          <w:sz w:val="20"/>
        </w:rPr>
      </w:pPr>
    </w:p>
    <w:p w14:paraId="5B53A1F6" w14:textId="77777777" w:rsidR="006D326A" w:rsidRPr="00A75C5C" w:rsidRDefault="006D326A" w:rsidP="006D326A">
      <w:pPr>
        <w:pStyle w:val="Odstavekseznama"/>
        <w:numPr>
          <w:ilvl w:val="0"/>
          <w:numId w:val="17"/>
        </w:numPr>
        <w:rPr>
          <w:rFonts w:ascii="Arial" w:hAnsi="Arial" w:cs="Arial"/>
          <w:sz w:val="20"/>
        </w:rPr>
      </w:pPr>
      <w:r w:rsidRPr="00A75C5C">
        <w:rPr>
          <w:rFonts w:ascii="Arial" w:hAnsi="Arial" w:cs="Arial"/>
          <w:sz w:val="20"/>
        </w:rPr>
        <w:t>Na kolegijih z</w:t>
      </w:r>
      <w:r>
        <w:rPr>
          <w:rFonts w:ascii="Arial" w:hAnsi="Arial" w:cs="Arial"/>
          <w:sz w:val="20"/>
        </w:rPr>
        <w:t xml:space="preserve"> direktorico</w:t>
      </w:r>
      <w:r w:rsidRPr="00A75C5C">
        <w:rPr>
          <w:rFonts w:ascii="Arial" w:hAnsi="Arial" w:cs="Arial"/>
          <w:sz w:val="20"/>
        </w:rPr>
        <w:t xml:space="preserve"> spoznavati SWOT analizo</w:t>
      </w:r>
    </w:p>
    <w:p w14:paraId="32794D9C" w14:textId="77777777" w:rsidR="006D326A" w:rsidRPr="00A75C5C" w:rsidRDefault="006D326A" w:rsidP="006D326A">
      <w:pPr>
        <w:rPr>
          <w:rFonts w:ascii="Arial" w:hAnsi="Arial" w:cs="Arial"/>
          <w:sz w:val="20"/>
        </w:rPr>
      </w:pPr>
    </w:p>
    <w:p w14:paraId="361D1617" w14:textId="77777777" w:rsidR="002734A1" w:rsidRPr="000D656B" w:rsidRDefault="002734A1">
      <w:pPr>
        <w:rPr>
          <w:rFonts w:ascii="Arial" w:hAnsi="Arial" w:cs="Arial"/>
        </w:rPr>
      </w:pPr>
    </w:p>
    <w:sectPr w:rsidR="002734A1" w:rsidRPr="000D656B" w:rsidSect="00DC3892">
      <w:footerReference w:type="even" r:id="rId39"/>
      <w:footerReference w:type="default" r:id="rId40"/>
      <w:pgSz w:w="11906" w:h="16838" w:code="9"/>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9C3E" w14:textId="77777777" w:rsidR="00E2050F" w:rsidRDefault="00E2050F" w:rsidP="0068126E">
      <w:r>
        <w:separator/>
      </w:r>
    </w:p>
  </w:endnote>
  <w:endnote w:type="continuationSeparator" w:id="0">
    <w:p w14:paraId="3C9597EC" w14:textId="77777777" w:rsidR="00E2050F" w:rsidRDefault="00E2050F" w:rsidP="0068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4B4" w14:textId="77777777" w:rsidR="007C3124" w:rsidRDefault="00C50E15">
    <w:pPr>
      <w:pStyle w:val="Noga"/>
      <w:framePr w:wrap="around" w:vAnchor="text" w:hAnchor="margin" w:xAlign="right" w:y="1"/>
      <w:rPr>
        <w:rStyle w:val="tevilkastrani"/>
      </w:rPr>
    </w:pPr>
    <w:r>
      <w:rPr>
        <w:rStyle w:val="tevilkastrani"/>
      </w:rPr>
      <w:fldChar w:fldCharType="begin"/>
    </w:r>
    <w:r w:rsidR="007C3124">
      <w:rPr>
        <w:rStyle w:val="tevilkastrani"/>
      </w:rPr>
      <w:instrText xml:space="preserve">PAGE  </w:instrText>
    </w:r>
    <w:r>
      <w:rPr>
        <w:rStyle w:val="tevilkastrani"/>
      </w:rPr>
      <w:fldChar w:fldCharType="end"/>
    </w:r>
  </w:p>
  <w:p w14:paraId="1E88F595" w14:textId="77777777" w:rsidR="007C3124" w:rsidRDefault="007C31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412"/>
      <w:docPartObj>
        <w:docPartGallery w:val="Page Numbers (Bottom of Page)"/>
        <w:docPartUnique/>
      </w:docPartObj>
    </w:sdtPr>
    <w:sdtEndPr/>
    <w:sdtContent>
      <w:p w14:paraId="0FDD1F9B" w14:textId="73DF9C89" w:rsidR="007C3124" w:rsidRDefault="00083576">
        <w:pPr>
          <w:pStyle w:val="Noga"/>
          <w:jc w:val="right"/>
        </w:pPr>
        <w:r>
          <w:fldChar w:fldCharType="begin"/>
        </w:r>
        <w:r>
          <w:instrText xml:space="preserve"> PAGE   \* MERGEFORMAT </w:instrText>
        </w:r>
        <w:r>
          <w:fldChar w:fldCharType="separate"/>
        </w:r>
        <w:r w:rsidR="00197CC8">
          <w:rPr>
            <w:noProof/>
          </w:rPr>
          <w:t>6</w:t>
        </w:r>
        <w:r>
          <w:rPr>
            <w:noProof/>
          </w:rPr>
          <w:fldChar w:fldCharType="end"/>
        </w:r>
      </w:p>
    </w:sdtContent>
  </w:sdt>
  <w:p w14:paraId="3112434B" w14:textId="77777777" w:rsidR="007C3124" w:rsidRDefault="007C312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23283" w14:textId="77777777" w:rsidR="00E2050F" w:rsidRDefault="00E2050F" w:rsidP="0068126E">
      <w:r>
        <w:separator/>
      </w:r>
    </w:p>
  </w:footnote>
  <w:footnote w:type="continuationSeparator" w:id="0">
    <w:p w14:paraId="0A8FF0EE" w14:textId="77777777" w:rsidR="00E2050F" w:rsidRDefault="00E2050F" w:rsidP="0068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F48"/>
    <w:multiLevelType w:val="hybridMultilevel"/>
    <w:tmpl w:val="F9085FE6"/>
    <w:lvl w:ilvl="0" w:tplc="10B8DA3A">
      <w:start w:val="1"/>
      <w:numFmt w:val="bullet"/>
      <w:lvlText w:val="-"/>
      <w:lvlJc w:val="left"/>
      <w:pPr>
        <w:ind w:left="720" w:hanging="360"/>
      </w:pPr>
      <w:rPr>
        <w:rFonts w:ascii="Tahoma" w:eastAsia="Times New Roman" w:hAnsi="Tahoma" w:cs="Times New Roman" w:hint="default"/>
        <w:color w:val="auto"/>
      </w:rPr>
    </w:lvl>
    <w:lvl w:ilvl="1" w:tplc="10B8DA3A">
      <w:start w:val="1"/>
      <w:numFmt w:val="bullet"/>
      <w:lvlText w:val="-"/>
      <w:lvlJc w:val="left"/>
      <w:pPr>
        <w:ind w:left="1440" w:hanging="360"/>
      </w:pPr>
      <w:rPr>
        <w:rFonts w:ascii="Tahoma" w:eastAsia="Times New Roman" w:hAnsi="Tahoma" w:cs="Times New Roman"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6A679B"/>
    <w:multiLevelType w:val="hybridMultilevel"/>
    <w:tmpl w:val="CE58A404"/>
    <w:lvl w:ilvl="0" w:tplc="2F485146">
      <w:numFmt w:val="bullet"/>
      <w:lvlText w:val="-"/>
      <w:lvlJc w:val="left"/>
      <w:pPr>
        <w:tabs>
          <w:tab w:val="num" w:pos="720"/>
        </w:tabs>
        <w:ind w:left="720" w:hanging="360"/>
      </w:pPr>
      <w:rPr>
        <w:rFonts w:ascii="Arial" w:eastAsiaTheme="minorHAnsi" w:hAnsi="Arial" w:cs="Arial" w:hint="default"/>
      </w:rPr>
    </w:lvl>
    <w:lvl w:ilvl="1" w:tplc="04240019">
      <w:start w:val="1"/>
      <w:numFmt w:val="bullet"/>
      <w:lvlText w:val=""/>
      <w:lvlJc w:val="left"/>
      <w:pPr>
        <w:tabs>
          <w:tab w:val="num" w:pos="1440"/>
        </w:tabs>
        <w:ind w:left="1440" w:hanging="360"/>
      </w:pPr>
      <w:rPr>
        <w:rFonts w:ascii="Wingdings" w:hAnsi="Wingdings" w:hint="default"/>
        <w:b w:val="0"/>
        <w:i w:val="0"/>
        <w:sz w:val="24"/>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155F23FB"/>
    <w:multiLevelType w:val="hybridMultilevel"/>
    <w:tmpl w:val="288CD660"/>
    <w:lvl w:ilvl="0" w:tplc="10B8DA3A">
      <w:start w:val="1"/>
      <w:numFmt w:val="bullet"/>
      <w:lvlText w:val="-"/>
      <w:lvlJc w:val="left"/>
      <w:pPr>
        <w:ind w:left="72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002803"/>
    <w:multiLevelType w:val="hybridMultilevel"/>
    <w:tmpl w:val="2CA65D04"/>
    <w:lvl w:ilvl="0" w:tplc="10B8DA3A">
      <w:start w:val="1"/>
      <w:numFmt w:val="bullet"/>
      <w:lvlText w:val="-"/>
      <w:lvlJc w:val="left"/>
      <w:pPr>
        <w:ind w:left="720" w:hanging="360"/>
      </w:pPr>
      <w:rPr>
        <w:rFonts w:ascii="Tahoma" w:eastAsia="Times New Roman" w:hAnsi="Tahoma"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F7407A"/>
    <w:multiLevelType w:val="hybridMultilevel"/>
    <w:tmpl w:val="D39466F6"/>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FB1764E"/>
    <w:multiLevelType w:val="multilevel"/>
    <w:tmpl w:val="78AE3DF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5A447A"/>
    <w:multiLevelType w:val="hybridMultilevel"/>
    <w:tmpl w:val="7CE25F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53F12C6"/>
    <w:multiLevelType w:val="hybridMultilevel"/>
    <w:tmpl w:val="6D3630CE"/>
    <w:lvl w:ilvl="0" w:tplc="11344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801B62"/>
    <w:multiLevelType w:val="hybridMultilevel"/>
    <w:tmpl w:val="7FFED3AC"/>
    <w:lvl w:ilvl="0" w:tplc="C7EE9BBE">
      <w:numFmt w:val="bullet"/>
      <w:lvlText w:val="-"/>
      <w:lvlJc w:val="left"/>
      <w:pPr>
        <w:ind w:left="1428" w:hanging="360"/>
      </w:pPr>
      <w:rPr>
        <w:rFonts w:ascii="Times New Roman" w:eastAsia="Times New Roman" w:hAnsi="Times New Roman" w:cs="Times New Roman"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2DAE21BC"/>
    <w:multiLevelType w:val="hybridMultilevel"/>
    <w:tmpl w:val="0C5689CA"/>
    <w:lvl w:ilvl="0" w:tplc="F31C344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42322897"/>
    <w:multiLevelType w:val="hybridMultilevel"/>
    <w:tmpl w:val="981E2FFC"/>
    <w:lvl w:ilvl="0" w:tplc="0424000F">
      <w:start w:val="1"/>
      <w:numFmt w:val="decimal"/>
      <w:lvlText w:val="%1."/>
      <w:lvlJc w:val="left"/>
      <w:pPr>
        <w:tabs>
          <w:tab w:val="num" w:pos="720"/>
        </w:tabs>
        <w:ind w:left="720" w:hanging="360"/>
      </w:pPr>
      <w:rPr>
        <w:rFonts w:hint="default"/>
      </w:rPr>
    </w:lvl>
    <w:lvl w:ilvl="1" w:tplc="94FC3568">
      <w:start w:val="1"/>
      <w:numFmt w:val="lowerLetter"/>
      <w:lvlText w:val="%2)"/>
      <w:lvlJc w:val="left"/>
      <w:pPr>
        <w:tabs>
          <w:tab w:val="num" w:pos="1440"/>
        </w:tabs>
        <w:ind w:left="1440" w:hanging="360"/>
      </w:pPr>
      <w:rPr>
        <w:rFonts w:hint="default"/>
      </w:rPr>
    </w:lvl>
    <w:lvl w:ilvl="2" w:tplc="ADB20A64">
      <w:start w:val="1"/>
      <w:numFmt w:val="upperLetter"/>
      <w:lvlText w:val="%3)"/>
      <w:lvlJc w:val="left"/>
      <w:pPr>
        <w:tabs>
          <w:tab w:val="num" w:pos="2340"/>
        </w:tabs>
        <w:ind w:left="2340" w:hanging="360"/>
      </w:pPr>
      <w:rPr>
        <w:rFonts w:hint="default"/>
      </w:rPr>
    </w:lvl>
    <w:lvl w:ilvl="3" w:tplc="4732AE34">
      <w:start w:val="1"/>
      <w:numFmt w:val="decimal"/>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16D0D33"/>
    <w:multiLevelType w:val="hybridMultilevel"/>
    <w:tmpl w:val="FC4C9E3E"/>
    <w:lvl w:ilvl="0" w:tplc="2F485146">
      <w:numFmt w:val="bullet"/>
      <w:lvlText w:val="-"/>
      <w:lvlJc w:val="left"/>
      <w:pPr>
        <w:tabs>
          <w:tab w:val="num" w:pos="720"/>
        </w:tabs>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7D4FF9"/>
    <w:multiLevelType w:val="hybridMultilevel"/>
    <w:tmpl w:val="529E0F5A"/>
    <w:lvl w:ilvl="0" w:tplc="0424000F">
      <w:start w:val="1"/>
      <w:numFmt w:val="decimal"/>
      <w:lvlText w:val="%1."/>
      <w:lvlJc w:val="left"/>
      <w:pPr>
        <w:tabs>
          <w:tab w:val="num" w:pos="720"/>
        </w:tabs>
        <w:ind w:left="720" w:hanging="360"/>
      </w:pPr>
    </w:lvl>
    <w:lvl w:ilvl="1" w:tplc="04240015">
      <w:start w:val="1"/>
      <w:numFmt w:val="upp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0DA56E3"/>
    <w:multiLevelType w:val="hybridMultilevel"/>
    <w:tmpl w:val="37D8CFBC"/>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15" w15:restartNumberingAfterBreak="0">
    <w:nsid w:val="638D685B"/>
    <w:multiLevelType w:val="hybridMultilevel"/>
    <w:tmpl w:val="9CD289F0"/>
    <w:lvl w:ilvl="0" w:tplc="7D06CFFE">
      <w:start w:val="1"/>
      <w:numFmt w:val="upperLetter"/>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6" w15:restartNumberingAfterBreak="0">
    <w:nsid w:val="66CD0635"/>
    <w:multiLevelType w:val="hybridMultilevel"/>
    <w:tmpl w:val="7E921234"/>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6148AB"/>
    <w:multiLevelType w:val="hybridMultilevel"/>
    <w:tmpl w:val="3A44A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C10B79"/>
    <w:multiLevelType w:val="hybridMultilevel"/>
    <w:tmpl w:val="C20CCE6A"/>
    <w:lvl w:ilvl="0" w:tplc="10B8DA3A">
      <w:start w:val="1"/>
      <w:numFmt w:val="bullet"/>
      <w:lvlText w:val="-"/>
      <w:lvlJc w:val="left"/>
      <w:pPr>
        <w:ind w:left="72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7"/>
  </w:num>
  <w:num w:numId="5">
    <w:abstractNumId w:val="6"/>
  </w:num>
  <w:num w:numId="6">
    <w:abstractNumId w:val="3"/>
  </w:num>
  <w:num w:numId="7">
    <w:abstractNumId w:val="18"/>
  </w:num>
  <w:num w:numId="8">
    <w:abstractNumId w:val="2"/>
  </w:num>
  <w:num w:numId="9">
    <w:abstractNumId w:val="0"/>
  </w:num>
  <w:num w:numId="10">
    <w:abstractNumId w:val="8"/>
  </w:num>
  <w:num w:numId="11">
    <w:abstractNumId w:val="17"/>
  </w:num>
  <w:num w:numId="12">
    <w:abstractNumId w:val="9"/>
  </w:num>
  <w:num w:numId="13">
    <w:abstractNumId w:val="1"/>
  </w:num>
  <w:num w:numId="14">
    <w:abstractNumId w:val="11"/>
  </w:num>
  <w:num w:numId="15">
    <w:abstractNumId w:val="12"/>
  </w:num>
  <w:num w:numId="16">
    <w:abstractNumId w:val="15"/>
  </w:num>
  <w:num w:numId="17">
    <w:abstractNumId w:val="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6E"/>
    <w:rsid w:val="000021EF"/>
    <w:rsid w:val="00023B27"/>
    <w:rsid w:val="00083576"/>
    <w:rsid w:val="000900EF"/>
    <w:rsid w:val="000D656B"/>
    <w:rsid w:val="00190141"/>
    <w:rsid w:val="00197CC8"/>
    <w:rsid w:val="001D48C4"/>
    <w:rsid w:val="002045CD"/>
    <w:rsid w:val="002734A1"/>
    <w:rsid w:val="002E38C2"/>
    <w:rsid w:val="00323965"/>
    <w:rsid w:val="00335C69"/>
    <w:rsid w:val="003E6E13"/>
    <w:rsid w:val="0040208C"/>
    <w:rsid w:val="00430B4A"/>
    <w:rsid w:val="004629CD"/>
    <w:rsid w:val="00485CF5"/>
    <w:rsid w:val="004B0FD1"/>
    <w:rsid w:val="0055440F"/>
    <w:rsid w:val="00600E42"/>
    <w:rsid w:val="0068126E"/>
    <w:rsid w:val="006B5AB3"/>
    <w:rsid w:val="006C65CE"/>
    <w:rsid w:val="006D326A"/>
    <w:rsid w:val="006D689A"/>
    <w:rsid w:val="007C3124"/>
    <w:rsid w:val="007C76D1"/>
    <w:rsid w:val="00822A37"/>
    <w:rsid w:val="00872AF9"/>
    <w:rsid w:val="008D3F1F"/>
    <w:rsid w:val="009C1865"/>
    <w:rsid w:val="00A12A9E"/>
    <w:rsid w:val="00A90CA0"/>
    <w:rsid w:val="00B17552"/>
    <w:rsid w:val="00B34858"/>
    <w:rsid w:val="00B73427"/>
    <w:rsid w:val="00BB2DD9"/>
    <w:rsid w:val="00C4420E"/>
    <w:rsid w:val="00C50E15"/>
    <w:rsid w:val="00C76BB4"/>
    <w:rsid w:val="00C92C95"/>
    <w:rsid w:val="00D53C34"/>
    <w:rsid w:val="00DC3892"/>
    <w:rsid w:val="00E2050F"/>
    <w:rsid w:val="00EB17B3"/>
    <w:rsid w:val="00EF7C34"/>
    <w:rsid w:val="00F717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CDF0"/>
  <w15:docId w15:val="{DB05537A-EC43-49BF-A6BD-6129BB8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126E"/>
    <w:pPr>
      <w:spacing w:after="0" w:line="240" w:lineRule="auto"/>
    </w:pPr>
    <w:rPr>
      <w:rFonts w:ascii="Times New Roman" w:eastAsia="Times New Roman" w:hAnsi="Times New Roman" w:cs="Times New Roman"/>
      <w:sz w:val="24"/>
      <w:szCs w:val="20"/>
      <w:lang w:eastAsia="sl-SI"/>
    </w:rPr>
  </w:style>
  <w:style w:type="paragraph" w:styleId="Naslov2">
    <w:name w:val="heading 2"/>
    <w:basedOn w:val="Navaden"/>
    <w:next w:val="Navaden"/>
    <w:link w:val="Naslov2Znak"/>
    <w:qFormat/>
    <w:rsid w:val="0068126E"/>
    <w:pPr>
      <w:keepNext/>
      <w:jc w:val="both"/>
      <w:outlineLvl w:val="1"/>
    </w:pPr>
    <w:rPr>
      <w:b/>
      <w:bCs/>
    </w:rPr>
  </w:style>
  <w:style w:type="paragraph" w:styleId="Naslov3">
    <w:name w:val="heading 3"/>
    <w:basedOn w:val="Navaden"/>
    <w:next w:val="Navaden"/>
    <w:link w:val="Naslov3Znak"/>
    <w:uiPriority w:val="9"/>
    <w:semiHidden/>
    <w:unhideWhenUsed/>
    <w:qFormat/>
    <w:rsid w:val="006D326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8126E"/>
    <w:rPr>
      <w:rFonts w:ascii="Times New Roman" w:eastAsia="Times New Roman" w:hAnsi="Times New Roman" w:cs="Times New Roman"/>
      <w:b/>
      <w:bCs/>
      <w:sz w:val="24"/>
      <w:szCs w:val="20"/>
      <w:lang w:eastAsia="sl-SI"/>
    </w:rPr>
  </w:style>
  <w:style w:type="paragraph" w:styleId="Telobesedila">
    <w:name w:val="Body Text"/>
    <w:basedOn w:val="Navaden"/>
    <w:link w:val="TelobesedilaZnak"/>
    <w:rsid w:val="0068126E"/>
    <w:rPr>
      <w:b/>
    </w:rPr>
  </w:style>
  <w:style w:type="character" w:customStyle="1" w:styleId="TelobesedilaZnak">
    <w:name w:val="Telo besedila Znak"/>
    <w:basedOn w:val="Privzetapisavaodstavka"/>
    <w:link w:val="Telobesedila"/>
    <w:rsid w:val="0068126E"/>
    <w:rPr>
      <w:rFonts w:ascii="Times New Roman" w:eastAsia="Times New Roman" w:hAnsi="Times New Roman" w:cs="Times New Roman"/>
      <w:b/>
      <w:sz w:val="24"/>
      <w:szCs w:val="20"/>
      <w:lang w:eastAsia="sl-SI"/>
    </w:rPr>
  </w:style>
  <w:style w:type="paragraph" w:styleId="Noga">
    <w:name w:val="footer"/>
    <w:basedOn w:val="Navaden"/>
    <w:link w:val="NogaZnak"/>
    <w:uiPriority w:val="99"/>
    <w:rsid w:val="0068126E"/>
    <w:pPr>
      <w:tabs>
        <w:tab w:val="center" w:pos="4536"/>
        <w:tab w:val="right" w:pos="9072"/>
      </w:tabs>
    </w:pPr>
  </w:style>
  <w:style w:type="character" w:customStyle="1" w:styleId="NogaZnak">
    <w:name w:val="Noga Znak"/>
    <w:basedOn w:val="Privzetapisavaodstavka"/>
    <w:link w:val="Noga"/>
    <w:uiPriority w:val="99"/>
    <w:rsid w:val="0068126E"/>
    <w:rPr>
      <w:rFonts w:ascii="Times New Roman" w:eastAsia="Times New Roman" w:hAnsi="Times New Roman" w:cs="Times New Roman"/>
      <w:sz w:val="24"/>
      <w:szCs w:val="20"/>
      <w:lang w:eastAsia="sl-SI"/>
    </w:rPr>
  </w:style>
  <w:style w:type="character" w:styleId="tevilkastrani">
    <w:name w:val="page number"/>
    <w:basedOn w:val="Privzetapisavaodstavka"/>
    <w:rsid w:val="0068126E"/>
  </w:style>
  <w:style w:type="paragraph" w:styleId="Glava">
    <w:name w:val="header"/>
    <w:basedOn w:val="Navaden"/>
    <w:link w:val="GlavaZnak"/>
    <w:uiPriority w:val="99"/>
    <w:semiHidden/>
    <w:unhideWhenUsed/>
    <w:rsid w:val="0068126E"/>
    <w:pPr>
      <w:tabs>
        <w:tab w:val="center" w:pos="4536"/>
        <w:tab w:val="right" w:pos="9072"/>
      </w:tabs>
    </w:pPr>
  </w:style>
  <w:style w:type="character" w:customStyle="1" w:styleId="GlavaZnak">
    <w:name w:val="Glava Znak"/>
    <w:basedOn w:val="Privzetapisavaodstavka"/>
    <w:link w:val="Glava"/>
    <w:uiPriority w:val="99"/>
    <w:semiHidden/>
    <w:rsid w:val="0068126E"/>
    <w:rPr>
      <w:rFonts w:ascii="Times New Roman" w:eastAsia="Times New Roman" w:hAnsi="Times New Roman" w:cs="Times New Roman"/>
      <w:sz w:val="24"/>
      <w:szCs w:val="20"/>
      <w:lang w:eastAsia="sl-SI"/>
    </w:rPr>
  </w:style>
  <w:style w:type="paragraph" w:styleId="Odstavekseznama">
    <w:name w:val="List Paragraph"/>
    <w:basedOn w:val="Navaden"/>
    <w:uiPriority w:val="99"/>
    <w:qFormat/>
    <w:rsid w:val="00B17552"/>
    <w:pPr>
      <w:ind w:left="720"/>
      <w:contextualSpacing/>
    </w:pPr>
  </w:style>
  <w:style w:type="paragraph" w:styleId="Besedilooblaka">
    <w:name w:val="Balloon Text"/>
    <w:basedOn w:val="Navaden"/>
    <w:link w:val="BesedilooblakaZnak"/>
    <w:uiPriority w:val="99"/>
    <w:semiHidden/>
    <w:unhideWhenUsed/>
    <w:rsid w:val="0055440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5440F"/>
    <w:rPr>
      <w:rFonts w:ascii="Segoe UI" w:eastAsia="Times New Roman" w:hAnsi="Segoe UI" w:cs="Segoe UI"/>
      <w:sz w:val="18"/>
      <w:szCs w:val="18"/>
      <w:lang w:eastAsia="sl-SI"/>
    </w:rPr>
  </w:style>
  <w:style w:type="character" w:styleId="Hiperpovezava">
    <w:name w:val="Hyperlink"/>
    <w:basedOn w:val="Privzetapisavaodstavka"/>
    <w:uiPriority w:val="99"/>
    <w:unhideWhenUsed/>
    <w:rsid w:val="001D48C4"/>
    <w:rPr>
      <w:color w:val="0000FF" w:themeColor="hyperlink"/>
      <w:u w:val="single"/>
    </w:rPr>
  </w:style>
  <w:style w:type="table" w:styleId="Tabelamrea">
    <w:name w:val="Table Grid"/>
    <w:basedOn w:val="Navadnatabela"/>
    <w:uiPriority w:val="39"/>
    <w:rsid w:val="00D5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6D326A"/>
    <w:rPr>
      <w:rFonts w:asciiTheme="majorHAnsi" w:eastAsiaTheme="majorEastAsia" w:hAnsiTheme="majorHAnsi" w:cstheme="majorBidi"/>
      <w:color w:val="243F60"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1996-01-1140" TargetMode="External"/><Relationship Id="rId18" Type="http://schemas.openxmlformats.org/officeDocument/2006/relationships/hyperlink" Target="http://www.uradni-list.si/1/objava.jsp?sop=2001-01-3344" TargetMode="External"/><Relationship Id="rId26" Type="http://schemas.openxmlformats.org/officeDocument/2006/relationships/hyperlink" Target="http://www.uradni-list.si/1/objava.jsp?sop=2017-01-2247" TargetMode="External"/><Relationship Id="rId39" Type="http://schemas.openxmlformats.org/officeDocument/2006/relationships/footer" Target="footer1.xml"/><Relationship Id="rId21" Type="http://schemas.openxmlformats.org/officeDocument/2006/relationships/hyperlink" Target="http://www.uradni-list.si/1/objava.jsp?sop=2008-01-3296" TargetMode="External"/><Relationship Id="rId34" Type="http://schemas.openxmlformats.org/officeDocument/2006/relationships/hyperlink" Target="http://www.uradni-list.si/1/objava.jsp?sop=2016-01-2296" TargetMode="External"/><Relationship Id="rId42" Type="http://schemas.openxmlformats.org/officeDocument/2006/relationships/theme" Target="theme/theme1.xml"/><Relationship Id="rId7" Type="http://schemas.openxmlformats.org/officeDocument/2006/relationships/hyperlink" Target="mailto:gp-csd.osvzh@gov.si" TargetMode="External"/><Relationship Id="rId2" Type="http://schemas.openxmlformats.org/officeDocument/2006/relationships/styles" Target="styles.xml"/><Relationship Id="rId16" Type="http://schemas.openxmlformats.org/officeDocument/2006/relationships/hyperlink" Target="http://www.uradni-list.si/1/objava.jsp?sop=1999-01-1963" TargetMode="External"/><Relationship Id="rId20" Type="http://schemas.openxmlformats.org/officeDocument/2006/relationships/hyperlink" Target="http://www.uradni-list.si/1/objava.jsp?sop=2008-01-2582" TargetMode="External"/><Relationship Id="rId29" Type="http://schemas.openxmlformats.org/officeDocument/2006/relationships/hyperlink" Target="http://www.uradni-list.si/1/objava.jsp?sop=2020-01-279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1994-01-0727" TargetMode="External"/><Relationship Id="rId24" Type="http://schemas.openxmlformats.org/officeDocument/2006/relationships/hyperlink" Target="http://www.uradni-list.si/1/objava.jsp?sop=2013-01-1768" TargetMode="External"/><Relationship Id="rId32" Type="http://schemas.openxmlformats.org/officeDocument/2006/relationships/hyperlink" Target="http://www.uradni-list.si/1/objava.jsp?sop=2015-01-1930" TargetMode="External"/><Relationship Id="rId37" Type="http://schemas.openxmlformats.org/officeDocument/2006/relationships/hyperlink" Target="http://www.uradni-list.si/1/objava.jsp?sop=2019-01-3722"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1998-01-3839" TargetMode="External"/><Relationship Id="rId23" Type="http://schemas.openxmlformats.org/officeDocument/2006/relationships/hyperlink" Target="http://www.uradni-list.si/1/objava.jsp?sop=2012-01-1706" TargetMode="External"/><Relationship Id="rId28" Type="http://schemas.openxmlformats.org/officeDocument/2006/relationships/hyperlink" Target="http://www.uradni-list.si/1/objava.jsp?sop=2019-21-0142" TargetMode="External"/><Relationship Id="rId36" Type="http://schemas.openxmlformats.org/officeDocument/2006/relationships/hyperlink" Target="http://www.uradni-list.si/1/objava.jsp?sop=2019-01-0914" TargetMode="External"/><Relationship Id="rId10" Type="http://schemas.openxmlformats.org/officeDocument/2006/relationships/hyperlink" Target="http://www.uradni-list.si/1/objava.jsp?sop=1994-01-0570" TargetMode="External"/><Relationship Id="rId19" Type="http://schemas.openxmlformats.org/officeDocument/2006/relationships/hyperlink" Target="http://www.uradni-list.si/1/objava.jsp?sop=2006-01-1835" TargetMode="External"/><Relationship Id="rId31" Type="http://schemas.openxmlformats.org/officeDocument/2006/relationships/hyperlink" Target="http://www.uradni-list.si/1/objava.jsp?sop=2013-21-2826" TargetMode="External"/><Relationship Id="rId4" Type="http://schemas.openxmlformats.org/officeDocument/2006/relationships/webSettings" Target="webSettings.xml"/><Relationship Id="rId9" Type="http://schemas.openxmlformats.org/officeDocument/2006/relationships/hyperlink" Target="http://www.uradni-list.si/1/objava.jsp?urlid=199923&amp;stevilka=1032" TargetMode="External"/><Relationship Id="rId14" Type="http://schemas.openxmlformats.org/officeDocument/2006/relationships/hyperlink" Target="http://www.uradni-list.si/1/objava.jsp?sop=1998-01-2571" TargetMode="External"/><Relationship Id="rId22" Type="http://schemas.openxmlformats.org/officeDocument/2006/relationships/hyperlink" Target="http://www.uradni-list.si/1/objava.jsp?sop=2011-01-4799" TargetMode="External"/><Relationship Id="rId27" Type="http://schemas.openxmlformats.org/officeDocument/2006/relationships/hyperlink" Target="http://www.uradni-list.si/1/objava.jsp?sop=2018-01-3878" TargetMode="External"/><Relationship Id="rId30" Type="http://schemas.openxmlformats.org/officeDocument/2006/relationships/hyperlink" Target="http://www.uradni-list.si/1/objava.jsp?sop=2013-01-0784" TargetMode="External"/><Relationship Id="rId35" Type="http://schemas.openxmlformats.org/officeDocument/2006/relationships/hyperlink" Target="http://www.uradni-list.si/1/objava.jsp?sop=2017-01-0741" TargetMode="External"/><Relationship Id="rId8" Type="http://schemas.openxmlformats.org/officeDocument/2006/relationships/hyperlink" Target="http://www.uradni-list.si/1/objava.jsp?urlid=199923&amp;stevilka=1032" TargetMode="External"/><Relationship Id="rId3" Type="http://schemas.openxmlformats.org/officeDocument/2006/relationships/settings" Target="settings.xml"/><Relationship Id="rId12" Type="http://schemas.openxmlformats.org/officeDocument/2006/relationships/hyperlink" Target="http://www.uradni-list.si/1/objava.jsp?sop=1995-01-2660" TargetMode="External"/><Relationship Id="rId17" Type="http://schemas.openxmlformats.org/officeDocument/2006/relationships/hyperlink" Target="http://www.uradni-list.si/1/objava.jsp?sop=2000-01-4284" TargetMode="External"/><Relationship Id="rId25" Type="http://schemas.openxmlformats.org/officeDocument/2006/relationships/hyperlink" Target="http://www.uradni-list.si/1/objava.jsp?sop=2015-01-4339" TargetMode="External"/><Relationship Id="rId33" Type="http://schemas.openxmlformats.org/officeDocument/2006/relationships/hyperlink" Target="http://www.uradni-list.si/1/objava.jsp?sop=2016-01-1428" TargetMode="External"/><Relationship Id="rId38" Type="http://schemas.openxmlformats.org/officeDocument/2006/relationships/hyperlink" Target="http://www.uradni-list.si/1/objava.jsp?sop=2020-01-261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6911</Words>
  <Characters>39395</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mds269</dc:creator>
  <cp:lastModifiedBy>Ime in Priimek</cp:lastModifiedBy>
  <cp:revision>6</cp:revision>
  <cp:lastPrinted>2019-02-21T06:23:00Z</cp:lastPrinted>
  <dcterms:created xsi:type="dcterms:W3CDTF">2022-02-13T18:05:00Z</dcterms:created>
  <dcterms:modified xsi:type="dcterms:W3CDTF">2022-02-15T08:04:00Z</dcterms:modified>
</cp:coreProperties>
</file>