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D06B49" w:rsidRDefault="00853C8F" w:rsidP="004C78B2">
      <w:pPr>
        <w:spacing w:after="0"/>
        <w:rPr>
          <w:rFonts w:cs="Arial"/>
          <w:i/>
          <w:sz w:val="8"/>
          <w:szCs w:val="8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69"/>
        <w:gridCol w:w="6095"/>
      </w:tblGrid>
      <w:tr w:rsidR="00FA7988" w:rsidRPr="00064EEA" w14:paraId="56B4B2BB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054E095A" w14:textId="77777777" w:rsidR="00FA7988" w:rsidRPr="00F36515" w:rsidRDefault="00FA7988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1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1DC98309" w14:textId="77777777" w:rsidR="00FA7988" w:rsidRPr="00064EEA" w:rsidRDefault="00FA7988" w:rsidP="0010198B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POSAVJE</w:t>
            </w:r>
          </w:p>
        </w:tc>
      </w:tr>
      <w:tr w:rsidR="00FA7988" w:rsidRPr="000714B6" w14:paraId="25AD4EF6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6D398E31" w14:textId="77777777" w:rsidR="00FA7988" w:rsidRPr="00F36515" w:rsidRDefault="00FA7988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5410DAF8" w14:textId="77777777" w:rsidR="00FA7988" w:rsidRPr="00064EEA" w:rsidRDefault="00FA7988" w:rsidP="0010198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FA7988" w:rsidRPr="000714B6" w14:paraId="5A3FA4FE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04BAF84E" w14:textId="77777777" w:rsidR="00FA7988" w:rsidRPr="00F36515" w:rsidRDefault="00FA7988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13D48003" w14:textId="77777777" w:rsidR="00FA7988" w:rsidRPr="00064EEA" w:rsidRDefault="00FA7988" w:rsidP="0010198B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Trg Matije Gubca 1, 8270 Krško</w:t>
            </w:r>
          </w:p>
        </w:tc>
      </w:tr>
      <w:tr w:rsidR="00FA7988" w:rsidRPr="000714B6" w14:paraId="23CD302D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6A97D10" w14:textId="77777777" w:rsidR="00FA7988" w:rsidRPr="00F36515" w:rsidRDefault="00FA7988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F2FB205" w14:textId="77777777" w:rsidR="00FA7988" w:rsidRPr="00AF3D3B" w:rsidRDefault="00FA7988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36706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8283770000</w:t>
            </w:r>
          </w:p>
        </w:tc>
      </w:tr>
      <w:tr w:rsidR="00FA7988" w:rsidRPr="000714B6" w14:paraId="3001592A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11BDF755" w14:textId="77777777" w:rsidR="00FA7988" w:rsidRPr="00F36515" w:rsidRDefault="00FA7988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FC62835" w14:textId="77777777" w:rsidR="00FA7988" w:rsidRPr="00AF3D3B" w:rsidRDefault="00FA7988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36706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14765853</w:t>
            </w:r>
          </w:p>
        </w:tc>
      </w:tr>
      <w:tr w:rsidR="00FA7988" w:rsidRPr="000714B6" w14:paraId="770BFB7D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3EC666EA" w14:textId="77777777" w:rsidR="00FA7988" w:rsidRPr="00F36515" w:rsidRDefault="00FA7988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5C6703DC" w14:textId="77777777" w:rsidR="00FA7988" w:rsidRPr="00064EEA" w:rsidRDefault="004C527C" w:rsidP="0010198B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="00FA7988" w:rsidRPr="0036706B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gp-csd.posav@gov.si</w:t>
              </w:r>
            </w:hyperlink>
            <w:r w:rsidR="00FA7988"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FA7988" w:rsidRPr="000714B6" w14:paraId="2C80721A" w14:textId="77777777" w:rsidTr="0010198B">
        <w:tc>
          <w:tcPr>
            <w:tcW w:w="2869" w:type="dxa"/>
            <w:tcBorders>
              <w:right w:val="single" w:sz="4" w:space="0" w:color="auto"/>
            </w:tcBorders>
            <w:shd w:val="clear" w:color="auto" w:fill="FFFFFF"/>
          </w:tcPr>
          <w:p w14:paraId="21BBF22F" w14:textId="77777777" w:rsidR="00FA7988" w:rsidRPr="00F36515" w:rsidRDefault="00FA7988" w:rsidP="0010198B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14:paraId="4246ADA5" w14:textId="77777777" w:rsidR="00FA7988" w:rsidRPr="00064EEA" w:rsidRDefault="00FA7988" w:rsidP="0010198B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 w:rsidRPr="00AF3D3B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07 </w:t>
            </w:r>
            <w:r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499 20 00</w:t>
            </w:r>
          </w:p>
        </w:tc>
      </w:tr>
      <w:bookmarkEnd w:id="1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2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0E67136B" w14:textId="387DABD8" w:rsidR="006B2FC7" w:rsidRPr="00D06B49" w:rsidRDefault="006B2FC7" w:rsidP="006B2FC7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47D890A3" w14:textId="77777777" w:rsidR="009D438D" w:rsidRDefault="009D438D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7AF5EED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527C">
              <w:rPr>
                <w:rFonts w:cs="Arial"/>
                <w:sz w:val="20"/>
                <w:szCs w:val="20"/>
              </w:rPr>
            </w:r>
            <w:r w:rsidR="004C527C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527C">
              <w:rPr>
                <w:rFonts w:cs="Arial"/>
                <w:sz w:val="20"/>
                <w:szCs w:val="20"/>
              </w:rPr>
            </w:r>
            <w:r w:rsidR="004C527C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4C527C">
              <w:rPr>
                <w:rFonts w:cs="Arial"/>
                <w:sz w:val="20"/>
                <w:szCs w:val="20"/>
              </w:rPr>
            </w:r>
            <w:r w:rsidR="004C527C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3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3"/>
    </w:p>
    <w:sectPr w:rsidR="008E2283" w:rsidRPr="00D06B49" w:rsidSect="00877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EF9E2" w14:textId="77777777" w:rsidR="004C527C" w:rsidRDefault="004C527C">
      <w:pPr>
        <w:spacing w:after="0"/>
      </w:pPr>
      <w:r>
        <w:separator/>
      </w:r>
    </w:p>
  </w:endnote>
  <w:endnote w:type="continuationSeparator" w:id="0">
    <w:p w14:paraId="37BE1078" w14:textId="77777777" w:rsidR="004C527C" w:rsidRDefault="004C52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C338" w14:textId="6BEB447E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="009E2997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="009E2997">
      <w:rPr>
        <w:rFonts w:cs="Arial"/>
        <w:b/>
        <w:bCs/>
        <w:noProof/>
        <w:sz w:val="16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CC043" w14:textId="29D529E8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="009E2997">
      <w:rPr>
        <w:rFonts w:cs="Arial"/>
        <w:b/>
        <w:bCs/>
        <w:noProof/>
        <w:sz w:val="16"/>
      </w:rPr>
      <w:t>1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="009E2997">
      <w:rPr>
        <w:rFonts w:cs="Arial"/>
        <w:b/>
        <w:bCs/>
        <w:noProof/>
        <w:sz w:val="16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D782A" w14:textId="77777777" w:rsidR="004C527C" w:rsidRDefault="004C527C">
      <w:pPr>
        <w:spacing w:after="0"/>
      </w:pPr>
      <w:r>
        <w:separator/>
      </w:r>
    </w:p>
  </w:footnote>
  <w:footnote w:type="continuationSeparator" w:id="0">
    <w:p w14:paraId="49A6DF84" w14:textId="77777777" w:rsidR="004C527C" w:rsidRDefault="004C52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5512" w14:textId="77777777" w:rsidR="00FA7988" w:rsidRDefault="00FA7988" w:rsidP="00FA7988">
    <w:bookmarkStart w:id="4" w:name="_Hlk57991101"/>
    <w:bookmarkStart w:id="5" w:name="_Hlk57991102"/>
    <w:r w:rsidRPr="00E83401">
      <w:rPr>
        <w:b/>
        <w:i/>
        <w:noProof/>
        <w:sz w:val="18"/>
        <w:szCs w:val="18"/>
        <w:lang w:eastAsia="sl-SI"/>
      </w:rPr>
      <w:drawing>
        <wp:anchor distT="0" distB="0" distL="114300" distR="114300" simplePos="0" relativeHeight="251659264" behindDoc="0" locked="0" layoutInCell="1" allowOverlap="1" wp14:anchorId="2698C374" wp14:editId="7AB8EEEA">
          <wp:simplePos x="0" y="0"/>
          <wp:positionH relativeFrom="page">
            <wp:posOffset>920750</wp:posOffset>
          </wp:positionH>
          <wp:positionV relativeFrom="page">
            <wp:posOffset>295910</wp:posOffset>
          </wp:positionV>
          <wp:extent cx="425450" cy="514352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s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514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horzAnchor="margin" w:tblpY="2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624" w:type="dxa"/>
        <w:left w:w="0" w:type="dxa"/>
      </w:tblCellMar>
      <w:tblLook w:val="04A0" w:firstRow="1" w:lastRow="0" w:firstColumn="1" w:lastColumn="0" w:noHBand="0" w:noVBand="1"/>
    </w:tblPr>
    <w:tblGrid>
      <w:gridCol w:w="6521"/>
      <w:gridCol w:w="2410"/>
    </w:tblGrid>
    <w:tr w:rsidR="00FA7988" w:rsidRPr="00E83401" w14:paraId="51A41FAE" w14:textId="77777777" w:rsidTr="0010198B">
      <w:trPr>
        <w:trHeight w:val="1418"/>
      </w:trPr>
      <w:tc>
        <w:tcPr>
          <w:tcW w:w="6521" w:type="dxa"/>
        </w:tcPr>
        <w:p w14:paraId="727895C3" w14:textId="77777777" w:rsidR="00FA7988" w:rsidRPr="00CD0960" w:rsidRDefault="00FA7988" w:rsidP="00FA7988">
          <w:pPr>
            <w:autoSpaceDE w:val="0"/>
            <w:autoSpaceDN w:val="0"/>
            <w:adjustRightInd w:val="0"/>
            <w:spacing w:line="300" w:lineRule="auto"/>
            <w:ind w:left="-142"/>
            <w:rPr>
              <w:rFonts w:ascii="Republika-Bold" w:hAnsi="Republika-Bold" w:cs="Republika-Bold"/>
              <w:b/>
              <w:bCs/>
              <w:iCs/>
              <w:sz w:val="18"/>
              <w:szCs w:val="18"/>
            </w:rPr>
          </w:pPr>
          <w:r w:rsidRPr="00CD0960">
            <w:rPr>
              <w:rFonts w:ascii="Republika-Bold" w:hAnsi="Republika-Bold" w:cs="Republika-Bold"/>
              <w:b/>
              <w:bCs/>
              <w:iCs/>
              <w:sz w:val="18"/>
              <w:szCs w:val="18"/>
            </w:rPr>
            <w:t>CCENTER ZA SOCIALNO DELO</w:t>
          </w:r>
        </w:p>
        <w:p w14:paraId="17164E5B" w14:textId="77777777" w:rsidR="00FA7988" w:rsidRPr="00CD0960" w:rsidRDefault="00FA7988" w:rsidP="00FA7988">
          <w:pPr>
            <w:autoSpaceDE w:val="0"/>
            <w:autoSpaceDN w:val="0"/>
            <w:adjustRightInd w:val="0"/>
            <w:spacing w:line="300" w:lineRule="auto"/>
            <w:rPr>
              <w:rFonts w:ascii="Republika-Bold" w:hAnsi="Republika-Bold" w:cs="Republika-Bold"/>
              <w:b/>
              <w:bCs/>
              <w:iCs/>
              <w:sz w:val="18"/>
              <w:szCs w:val="18"/>
            </w:rPr>
          </w:pPr>
          <w:r w:rsidRPr="00CD0960">
            <w:rPr>
              <w:rFonts w:ascii="Republika-Bold" w:hAnsi="Republika-Bold" w:cs="Republika-Bold"/>
              <w:b/>
              <w:bCs/>
              <w:iCs/>
              <w:sz w:val="18"/>
              <w:szCs w:val="18"/>
            </w:rPr>
            <w:t>POSAVJE</w:t>
          </w:r>
          <w:r w:rsidRPr="00CD0960">
            <w:rPr>
              <w:rFonts w:ascii="Republika" w:hAnsi="Republika" w:cs="Republika"/>
              <w:b/>
              <w:iCs/>
              <w:color w:val="68A2B9"/>
              <w:sz w:val="18"/>
              <w:szCs w:val="18"/>
            </w:rPr>
            <w:t xml:space="preserve">                                                                                                                          </w:t>
          </w:r>
        </w:p>
        <w:p w14:paraId="4DC8BDEB" w14:textId="77777777" w:rsidR="00FA7988" w:rsidRPr="00115394" w:rsidRDefault="00FA7988" w:rsidP="00FA7988">
          <w:pPr>
            <w:spacing w:line="300" w:lineRule="auto"/>
            <w:rPr>
              <w:rFonts w:ascii="Republika" w:hAnsi="Republika" w:cs="Republika"/>
              <w:b/>
              <w:i/>
              <w:color w:val="68A2B9"/>
              <w:sz w:val="16"/>
              <w:szCs w:val="16"/>
            </w:rPr>
          </w:pPr>
          <w:r>
            <w:rPr>
              <w:rFonts w:ascii="Republika" w:hAnsi="Republika" w:cs="Republika"/>
              <w:b/>
              <w:i/>
              <w:color w:val="68A2B9"/>
              <w:sz w:val="16"/>
              <w:szCs w:val="16"/>
            </w:rPr>
            <w:t xml:space="preserve">                                                                                                                       </w:t>
          </w:r>
        </w:p>
        <w:p w14:paraId="292AB771" w14:textId="77777777" w:rsidR="00FA7988" w:rsidRPr="00D60300" w:rsidRDefault="00FA7988" w:rsidP="00FA7988">
          <w:pPr>
            <w:spacing w:line="300" w:lineRule="auto"/>
            <w:rPr>
              <w:b/>
              <w:i/>
              <w:color w:val="68A2B9"/>
            </w:rPr>
          </w:pPr>
        </w:p>
      </w:tc>
      <w:tc>
        <w:tcPr>
          <w:tcW w:w="2410" w:type="dxa"/>
          <w:vAlign w:val="bottom"/>
        </w:tcPr>
        <w:p w14:paraId="66CC2012" w14:textId="77777777" w:rsidR="00FA7988" w:rsidRDefault="00FA7988" w:rsidP="00FA7988">
          <w:pPr>
            <w:autoSpaceDE w:val="0"/>
            <w:autoSpaceDN w:val="0"/>
            <w:adjustRightInd w:val="0"/>
            <w:spacing w:line="300" w:lineRule="auto"/>
            <w:rPr>
              <w:rFonts w:cs="Arial"/>
              <w:sz w:val="18"/>
              <w:szCs w:val="18"/>
            </w:rPr>
          </w:pPr>
        </w:p>
        <w:p w14:paraId="3FF75151" w14:textId="77777777" w:rsidR="00FA7988" w:rsidRDefault="00FA7988" w:rsidP="00FA7988">
          <w:pPr>
            <w:autoSpaceDE w:val="0"/>
            <w:autoSpaceDN w:val="0"/>
            <w:adjustRightInd w:val="0"/>
            <w:spacing w:line="300" w:lineRule="auto"/>
            <w:ind w:right="-403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Trg Matije Gubca 1</w:t>
          </w:r>
        </w:p>
        <w:p w14:paraId="0DF77728" w14:textId="77777777" w:rsidR="00FA7988" w:rsidRDefault="00FA7988" w:rsidP="00FA7988">
          <w:pPr>
            <w:autoSpaceDE w:val="0"/>
            <w:autoSpaceDN w:val="0"/>
            <w:adjustRightInd w:val="0"/>
            <w:spacing w:line="30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8270 Krško</w:t>
          </w:r>
        </w:p>
        <w:p w14:paraId="69A2EE21" w14:textId="77777777" w:rsidR="00FA7988" w:rsidRPr="009F1E05" w:rsidRDefault="00FA7988" w:rsidP="00FA7988">
          <w:pPr>
            <w:autoSpaceDE w:val="0"/>
            <w:autoSpaceDN w:val="0"/>
            <w:adjustRightInd w:val="0"/>
            <w:spacing w:line="30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T: 07 499 20 00</w:t>
          </w:r>
        </w:p>
        <w:p w14:paraId="2A965576" w14:textId="77777777" w:rsidR="00FA7988" w:rsidRPr="009F1E05" w:rsidRDefault="00FA7988" w:rsidP="00FA7988">
          <w:pPr>
            <w:autoSpaceDE w:val="0"/>
            <w:autoSpaceDN w:val="0"/>
            <w:adjustRightInd w:val="0"/>
            <w:spacing w:line="300" w:lineRule="auto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F: 07 499 20 15</w:t>
          </w:r>
        </w:p>
        <w:p w14:paraId="645951CD" w14:textId="77777777" w:rsidR="00FA7988" w:rsidRPr="009B57FF" w:rsidRDefault="00FA7988" w:rsidP="00FA7988">
          <w:pPr>
            <w:autoSpaceDE w:val="0"/>
            <w:autoSpaceDN w:val="0"/>
            <w:adjustRightInd w:val="0"/>
            <w:spacing w:line="300" w:lineRule="auto"/>
            <w:rPr>
              <w:rFonts w:cs="Arial"/>
              <w:sz w:val="18"/>
              <w:szCs w:val="18"/>
            </w:rPr>
          </w:pPr>
          <w:r w:rsidRPr="009F1E05">
            <w:rPr>
              <w:rFonts w:cs="Arial"/>
              <w:sz w:val="18"/>
              <w:szCs w:val="18"/>
            </w:rPr>
            <w:t>E: gp</w:t>
          </w:r>
          <w:r>
            <w:rPr>
              <w:rFonts w:cs="Arial"/>
              <w:sz w:val="18"/>
              <w:szCs w:val="18"/>
            </w:rPr>
            <w:t>-</w:t>
          </w:r>
          <w:r w:rsidRPr="009F1E05">
            <w:rPr>
              <w:rFonts w:cs="Arial"/>
              <w:sz w:val="18"/>
              <w:szCs w:val="18"/>
            </w:rPr>
            <w:t>csd.</w:t>
          </w:r>
          <w:r>
            <w:rPr>
              <w:rFonts w:cs="Arial"/>
              <w:sz w:val="18"/>
              <w:szCs w:val="18"/>
            </w:rPr>
            <w:t>posav</w:t>
          </w:r>
          <w:r w:rsidRPr="009F1E05">
            <w:rPr>
              <w:rFonts w:cs="Arial"/>
              <w:sz w:val="18"/>
              <w:szCs w:val="18"/>
            </w:rPr>
            <w:t>@gov.si</w:t>
          </w:r>
        </w:p>
      </w:tc>
    </w:tr>
    <w:bookmarkEnd w:id="4"/>
    <w:bookmarkEnd w:id="5"/>
  </w:tbl>
  <w:p w14:paraId="62A4F0F2" w14:textId="3A56057D" w:rsidR="00126FEA" w:rsidRPr="00877AA8" w:rsidRDefault="004C527C" w:rsidP="00FA7988">
    <w:pPr>
      <w:pStyle w:val="Glava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5B"/>
    <w:rsid w:val="00064EEA"/>
    <w:rsid w:val="000714B6"/>
    <w:rsid w:val="001A24F3"/>
    <w:rsid w:val="001B79EB"/>
    <w:rsid w:val="001C5BD4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566"/>
    <w:rsid w:val="00317E67"/>
    <w:rsid w:val="00396F5B"/>
    <w:rsid w:val="0045665C"/>
    <w:rsid w:val="00464458"/>
    <w:rsid w:val="00484FA4"/>
    <w:rsid w:val="00487A8B"/>
    <w:rsid w:val="004C527C"/>
    <w:rsid w:val="004C78B2"/>
    <w:rsid w:val="004D47FA"/>
    <w:rsid w:val="004F21DD"/>
    <w:rsid w:val="00521E61"/>
    <w:rsid w:val="00532E8C"/>
    <w:rsid w:val="005B500B"/>
    <w:rsid w:val="00616B14"/>
    <w:rsid w:val="00627623"/>
    <w:rsid w:val="00635FF9"/>
    <w:rsid w:val="00656469"/>
    <w:rsid w:val="00684282"/>
    <w:rsid w:val="006B2FC7"/>
    <w:rsid w:val="006B3E7F"/>
    <w:rsid w:val="006D49C9"/>
    <w:rsid w:val="006E5177"/>
    <w:rsid w:val="006F2704"/>
    <w:rsid w:val="006F61C0"/>
    <w:rsid w:val="00716891"/>
    <w:rsid w:val="0073327A"/>
    <w:rsid w:val="00737283"/>
    <w:rsid w:val="007C33E8"/>
    <w:rsid w:val="007D0214"/>
    <w:rsid w:val="007D6345"/>
    <w:rsid w:val="00853C8F"/>
    <w:rsid w:val="008606AC"/>
    <w:rsid w:val="008640C2"/>
    <w:rsid w:val="00877AA8"/>
    <w:rsid w:val="00880EE8"/>
    <w:rsid w:val="008A2F93"/>
    <w:rsid w:val="008E0920"/>
    <w:rsid w:val="008E2283"/>
    <w:rsid w:val="00943677"/>
    <w:rsid w:val="009638B8"/>
    <w:rsid w:val="00981583"/>
    <w:rsid w:val="009D438D"/>
    <w:rsid w:val="009E2997"/>
    <w:rsid w:val="009F3A7F"/>
    <w:rsid w:val="00A25E65"/>
    <w:rsid w:val="00A36FB0"/>
    <w:rsid w:val="00A71A1C"/>
    <w:rsid w:val="00B121AA"/>
    <w:rsid w:val="00B4412C"/>
    <w:rsid w:val="00B85E18"/>
    <w:rsid w:val="00BB3997"/>
    <w:rsid w:val="00BC07C6"/>
    <w:rsid w:val="00BC46F5"/>
    <w:rsid w:val="00C365AD"/>
    <w:rsid w:val="00D06B49"/>
    <w:rsid w:val="00D21D5D"/>
    <w:rsid w:val="00D24EC9"/>
    <w:rsid w:val="00D253A8"/>
    <w:rsid w:val="00D5215B"/>
    <w:rsid w:val="00D95C3D"/>
    <w:rsid w:val="00DE0983"/>
    <w:rsid w:val="00DF415C"/>
    <w:rsid w:val="00E768EB"/>
    <w:rsid w:val="00EA1CBB"/>
    <w:rsid w:val="00EE41AF"/>
    <w:rsid w:val="00F35599"/>
    <w:rsid w:val="00F36515"/>
    <w:rsid w:val="00F429AD"/>
    <w:rsid w:val="00FA7988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posav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Marina Novak Rabzelj</cp:lastModifiedBy>
  <cp:revision>2</cp:revision>
  <cp:lastPrinted>2020-12-04T15:34:00Z</cp:lastPrinted>
  <dcterms:created xsi:type="dcterms:W3CDTF">2022-09-21T07:51:00Z</dcterms:created>
  <dcterms:modified xsi:type="dcterms:W3CDTF">2022-09-21T07:51:00Z</dcterms:modified>
</cp:coreProperties>
</file>